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C4C4" w14:textId="77777777" w:rsidR="00BE1663" w:rsidRDefault="00000000">
      <w:pPr>
        <w:jc w:val="center"/>
        <w:rPr>
          <w:b/>
          <w:bCs/>
          <w:sz w:val="24"/>
          <w:szCs w:val="24"/>
        </w:rPr>
      </w:pPr>
      <w:r>
        <w:rPr>
          <w:b/>
          <w:bCs/>
          <w:sz w:val="24"/>
          <w:szCs w:val="24"/>
        </w:rPr>
        <w:t>FORMULARUL ZONELOR PRIORITARE PENTRU BIODIVERSITATE</w:t>
      </w:r>
    </w:p>
    <w:p w14:paraId="209D77AF" w14:textId="77777777" w:rsidR="00BE1663" w:rsidRDefault="00BE1663">
      <w:pPr>
        <w:jc w:val="center"/>
        <w:rPr>
          <w:sz w:val="24"/>
          <w:szCs w:val="24"/>
        </w:rPr>
      </w:pPr>
    </w:p>
    <w:p w14:paraId="54053E4E" w14:textId="77777777" w:rsidR="00BE1663" w:rsidRDefault="00000000">
      <w:pPr>
        <w:numPr>
          <w:ilvl w:val="0"/>
          <w:numId w:val="1"/>
        </w:numPr>
        <w:pBdr>
          <w:top w:val="nil"/>
          <w:left w:val="nil"/>
          <w:bottom w:val="nil"/>
          <w:right w:val="nil"/>
          <w:between w:val="nil"/>
        </w:pBdr>
        <w:jc w:val="center"/>
        <w:rPr>
          <w:b/>
          <w:bCs/>
          <w:color w:val="000000"/>
          <w:sz w:val="22"/>
          <w:szCs w:val="22"/>
        </w:rPr>
      </w:pPr>
      <w:r>
        <w:rPr>
          <w:b/>
          <w:bCs/>
          <w:color w:val="000000"/>
          <w:sz w:val="22"/>
          <w:szCs w:val="22"/>
        </w:rPr>
        <w:t>Identificarea Zonelor Prioritare pentru Biodiversitate (ZPB)</w:t>
      </w:r>
    </w:p>
    <w:p w14:paraId="683405FC" w14:textId="77777777" w:rsidR="00BE1663" w:rsidRDefault="00BE1663">
      <w:pPr>
        <w:rPr>
          <w:sz w:val="22"/>
          <w:szCs w:val="22"/>
        </w:rPr>
      </w:pPr>
    </w:p>
    <w:p w14:paraId="2ED6719C" w14:textId="77777777" w:rsidR="00BE1663" w:rsidRDefault="00000000">
      <w:pPr>
        <w:rPr>
          <w:sz w:val="22"/>
          <w:szCs w:val="22"/>
        </w:rPr>
      </w:pPr>
      <w:r>
        <w:rPr>
          <w:b/>
          <w:bCs/>
          <w:sz w:val="22"/>
          <w:szCs w:val="22"/>
        </w:rPr>
        <w:t>1.1. Codul ZPB*</w:t>
      </w:r>
    </w:p>
    <w:p w14:paraId="73D13813"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RONPA0929ZPB</w:t>
      </w:r>
    </w:p>
    <w:p w14:paraId="3C6118E7" w14:textId="77777777" w:rsidR="00BE1663" w:rsidRDefault="00000000">
      <w:pPr>
        <w:spacing w:after="0"/>
        <w:rPr>
          <w:sz w:val="22"/>
          <w:szCs w:val="22"/>
        </w:rPr>
      </w:pPr>
      <w:r>
        <w:rPr>
          <w:i/>
          <w:iCs/>
          <w:color w:val="808080"/>
          <w:sz w:val="22"/>
          <w:szCs w:val="22"/>
        </w:rPr>
        <w:t>*Codare temporară, aceasta va fi actualizată conform specificațiilor de raportare</w:t>
      </w:r>
    </w:p>
    <w:p w14:paraId="74053440" w14:textId="77777777" w:rsidR="00BE1663" w:rsidRDefault="00BE1663">
      <w:pPr>
        <w:spacing w:after="0"/>
        <w:rPr>
          <w:b/>
          <w:bCs/>
          <w:sz w:val="22"/>
          <w:szCs w:val="22"/>
        </w:rPr>
      </w:pPr>
    </w:p>
    <w:p w14:paraId="06B26F65" w14:textId="77777777" w:rsidR="00BE1663" w:rsidRDefault="00000000">
      <w:pPr>
        <w:rPr>
          <w:b/>
          <w:bCs/>
          <w:sz w:val="22"/>
          <w:szCs w:val="22"/>
        </w:rPr>
      </w:pPr>
      <w:r>
        <w:rPr>
          <w:b/>
          <w:bCs/>
          <w:sz w:val="22"/>
          <w:szCs w:val="22"/>
        </w:rPr>
        <w:t>1.2. Denumire ZPB</w:t>
      </w:r>
    </w:p>
    <w:p w14:paraId="066817CA"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Geoparcul Dinozaurilor Țara Hațegului</w:t>
      </w:r>
    </w:p>
    <w:p w14:paraId="6265464B" w14:textId="77777777" w:rsidR="00BE1663" w:rsidRDefault="00BE1663">
      <w:pPr>
        <w:spacing w:after="0"/>
        <w:rPr>
          <w:b/>
          <w:bCs/>
          <w:sz w:val="22"/>
          <w:szCs w:val="22"/>
        </w:rPr>
      </w:pPr>
    </w:p>
    <w:p w14:paraId="6246A800" w14:textId="77777777" w:rsidR="00BE1663" w:rsidRDefault="00000000">
      <w:pPr>
        <w:rPr>
          <w:sz w:val="22"/>
          <w:szCs w:val="22"/>
        </w:rPr>
      </w:pPr>
      <w:r>
        <w:rPr>
          <w:b/>
          <w:bCs/>
          <w:sz w:val="22"/>
          <w:szCs w:val="22"/>
        </w:rPr>
        <w:t>1.3. Încadrarea ZPB în</w:t>
      </w:r>
    </w:p>
    <w:p w14:paraId="4BA7F266" w14:textId="77777777" w:rsidR="00BE1663" w:rsidRDefault="00000000">
      <w:pPr>
        <w:rPr>
          <w:sz w:val="22"/>
          <w:szCs w:val="22"/>
        </w:rPr>
      </w:pPr>
      <w:r>
        <w:rPr>
          <w:sz w:val="22"/>
          <w:szCs w:val="22"/>
        </w:rPr>
        <w:t>☑ Arie naturală protejată</w:t>
      </w:r>
    </w:p>
    <w:p w14:paraId="050B0A33" w14:textId="77777777" w:rsidR="00BE1663" w:rsidRDefault="00000000">
      <w:pPr>
        <w:rPr>
          <w:sz w:val="22"/>
          <w:szCs w:val="22"/>
        </w:rPr>
      </w:pPr>
      <w:r>
        <w:rPr>
          <w:sz w:val="22"/>
          <w:szCs w:val="22"/>
        </w:rPr>
        <w:t>☐ OECM (Other effective area-based conservation measures)</w:t>
      </w:r>
    </w:p>
    <w:p w14:paraId="13930386" w14:textId="77777777" w:rsidR="00BE1663" w:rsidRDefault="00000000">
      <w:pPr>
        <w:spacing w:after="0"/>
        <w:rPr>
          <w:sz w:val="22"/>
          <w:szCs w:val="22"/>
        </w:rPr>
      </w:pPr>
      <w:r>
        <w:rPr>
          <w:sz w:val="22"/>
          <w:szCs w:val="22"/>
        </w:rPr>
        <w:t>☐ Zonă potențială care să devină arie naturală protejată</w:t>
      </w:r>
    </w:p>
    <w:p w14:paraId="09FAD99D" w14:textId="77777777" w:rsidR="00BE1663" w:rsidRDefault="00BE1663">
      <w:pPr>
        <w:rPr>
          <w:sz w:val="22"/>
          <w:szCs w:val="22"/>
        </w:rPr>
      </w:pPr>
    </w:p>
    <w:tbl>
      <w:tblPr>
        <w:tblStyle w:val="a"/>
        <w:tblW w:w="8980" w:type="dxa"/>
        <w:tblInd w:w="10" w:type="dxa"/>
        <w:tblLayout w:type="fixed"/>
        <w:tblLook w:val="0400" w:firstRow="0" w:lastRow="0" w:firstColumn="0" w:lastColumn="0" w:noHBand="0" w:noVBand="1"/>
      </w:tblPr>
      <w:tblGrid>
        <w:gridCol w:w="4490"/>
        <w:gridCol w:w="4490"/>
      </w:tblGrid>
      <w:tr w:rsidR="00BE1663" w14:paraId="6053A873" w14:textId="77777777">
        <w:tc>
          <w:tcPr>
            <w:tcW w:w="4490" w:type="dxa"/>
          </w:tcPr>
          <w:p w14:paraId="777B1CC5" w14:textId="77777777" w:rsidR="00BE1663" w:rsidRDefault="00000000">
            <w:pPr>
              <w:rPr>
                <w:sz w:val="22"/>
                <w:szCs w:val="22"/>
              </w:rPr>
            </w:pPr>
            <w:r>
              <w:rPr>
                <w:b/>
                <w:bCs/>
                <w:sz w:val="22"/>
                <w:szCs w:val="22"/>
              </w:rPr>
              <w:t>14. Data completării</w:t>
            </w:r>
          </w:p>
        </w:tc>
        <w:tc>
          <w:tcPr>
            <w:tcW w:w="4490" w:type="dxa"/>
          </w:tcPr>
          <w:p w14:paraId="490BAF5F" w14:textId="77777777" w:rsidR="00BE1663" w:rsidRDefault="00000000">
            <w:pPr>
              <w:rPr>
                <w:sz w:val="22"/>
                <w:szCs w:val="22"/>
              </w:rPr>
            </w:pPr>
            <w:r>
              <w:rPr>
                <w:b/>
                <w:bCs/>
                <w:sz w:val="22"/>
                <w:szCs w:val="22"/>
              </w:rPr>
              <w:t>1.5. Data actualizării</w:t>
            </w:r>
          </w:p>
        </w:tc>
      </w:tr>
      <w:tr w:rsidR="00BE1663" w14:paraId="3A1F2A20" w14:textId="77777777">
        <w:tc>
          <w:tcPr>
            <w:tcW w:w="4490" w:type="dxa"/>
          </w:tcPr>
          <w:p w14:paraId="047234EC" w14:textId="77777777" w:rsidR="00BE1663" w:rsidRDefault="00BE1663">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E1663" w14:paraId="3B7B7074" w14:textId="77777777">
              <w:tc>
                <w:tcPr>
                  <w:tcW w:w="300" w:type="dxa"/>
                </w:tcPr>
                <w:p w14:paraId="2C64FFDA" w14:textId="77777777" w:rsidR="00BE1663" w:rsidRDefault="00000000">
                  <w:pPr>
                    <w:jc w:val="center"/>
                    <w:rPr>
                      <w:sz w:val="22"/>
                      <w:szCs w:val="22"/>
                    </w:rPr>
                  </w:pPr>
                  <w:r>
                    <w:rPr>
                      <w:sz w:val="22"/>
                      <w:szCs w:val="22"/>
                    </w:rPr>
                    <w:t>2</w:t>
                  </w:r>
                </w:p>
              </w:tc>
              <w:tc>
                <w:tcPr>
                  <w:tcW w:w="300" w:type="dxa"/>
                </w:tcPr>
                <w:p w14:paraId="39B817ED" w14:textId="77777777" w:rsidR="00BE1663" w:rsidRDefault="00000000">
                  <w:pPr>
                    <w:jc w:val="center"/>
                    <w:rPr>
                      <w:sz w:val="22"/>
                      <w:szCs w:val="22"/>
                    </w:rPr>
                  </w:pPr>
                  <w:r>
                    <w:rPr>
                      <w:sz w:val="22"/>
                      <w:szCs w:val="22"/>
                    </w:rPr>
                    <w:t>0</w:t>
                  </w:r>
                </w:p>
              </w:tc>
              <w:tc>
                <w:tcPr>
                  <w:tcW w:w="300" w:type="dxa"/>
                </w:tcPr>
                <w:p w14:paraId="667AAEBF" w14:textId="77777777" w:rsidR="00BE1663" w:rsidRDefault="00000000">
                  <w:pPr>
                    <w:jc w:val="center"/>
                    <w:rPr>
                      <w:sz w:val="22"/>
                      <w:szCs w:val="22"/>
                    </w:rPr>
                  </w:pPr>
                  <w:r>
                    <w:rPr>
                      <w:sz w:val="22"/>
                      <w:szCs w:val="22"/>
                    </w:rPr>
                    <w:t>2</w:t>
                  </w:r>
                </w:p>
              </w:tc>
              <w:tc>
                <w:tcPr>
                  <w:tcW w:w="300" w:type="dxa"/>
                </w:tcPr>
                <w:p w14:paraId="0B8EB274" w14:textId="77777777" w:rsidR="00BE1663" w:rsidRDefault="00000000">
                  <w:pPr>
                    <w:jc w:val="center"/>
                    <w:rPr>
                      <w:sz w:val="22"/>
                      <w:szCs w:val="22"/>
                    </w:rPr>
                  </w:pPr>
                  <w:r>
                    <w:rPr>
                      <w:sz w:val="22"/>
                      <w:szCs w:val="22"/>
                    </w:rPr>
                    <w:t>6</w:t>
                  </w:r>
                </w:p>
              </w:tc>
              <w:tc>
                <w:tcPr>
                  <w:tcW w:w="300" w:type="dxa"/>
                </w:tcPr>
                <w:p w14:paraId="7C60B02E" w14:textId="77777777" w:rsidR="00BE1663" w:rsidRDefault="00000000">
                  <w:pPr>
                    <w:jc w:val="center"/>
                    <w:rPr>
                      <w:sz w:val="22"/>
                      <w:szCs w:val="22"/>
                    </w:rPr>
                  </w:pPr>
                  <w:r>
                    <w:rPr>
                      <w:sz w:val="22"/>
                      <w:szCs w:val="22"/>
                    </w:rPr>
                    <w:t>0</w:t>
                  </w:r>
                </w:p>
              </w:tc>
              <w:tc>
                <w:tcPr>
                  <w:tcW w:w="300" w:type="dxa"/>
                </w:tcPr>
                <w:p w14:paraId="2453BCB7" w14:textId="77777777" w:rsidR="00BE1663" w:rsidRDefault="00000000">
                  <w:pPr>
                    <w:jc w:val="center"/>
                    <w:rPr>
                      <w:sz w:val="22"/>
                      <w:szCs w:val="22"/>
                    </w:rPr>
                  </w:pPr>
                  <w:r>
                    <w:rPr>
                      <w:sz w:val="22"/>
                      <w:szCs w:val="22"/>
                    </w:rPr>
                    <w:t>4</w:t>
                  </w:r>
                </w:p>
              </w:tc>
            </w:tr>
            <w:tr w:rsidR="00BE1663" w14:paraId="208D2AE4" w14:textId="77777777">
              <w:tc>
                <w:tcPr>
                  <w:tcW w:w="300" w:type="dxa"/>
                </w:tcPr>
                <w:p w14:paraId="0995DFEB" w14:textId="77777777" w:rsidR="00BE1663" w:rsidRDefault="00000000">
                  <w:pPr>
                    <w:jc w:val="center"/>
                    <w:rPr>
                      <w:sz w:val="22"/>
                      <w:szCs w:val="22"/>
                    </w:rPr>
                  </w:pPr>
                  <w:r>
                    <w:rPr>
                      <w:sz w:val="22"/>
                      <w:szCs w:val="22"/>
                    </w:rPr>
                    <w:t>Y</w:t>
                  </w:r>
                </w:p>
              </w:tc>
              <w:tc>
                <w:tcPr>
                  <w:tcW w:w="300" w:type="dxa"/>
                </w:tcPr>
                <w:p w14:paraId="55BC02AD" w14:textId="77777777" w:rsidR="00BE1663" w:rsidRDefault="00000000">
                  <w:pPr>
                    <w:jc w:val="center"/>
                    <w:rPr>
                      <w:sz w:val="22"/>
                      <w:szCs w:val="22"/>
                    </w:rPr>
                  </w:pPr>
                  <w:r>
                    <w:rPr>
                      <w:sz w:val="22"/>
                      <w:szCs w:val="22"/>
                    </w:rPr>
                    <w:t>Y</w:t>
                  </w:r>
                </w:p>
              </w:tc>
              <w:tc>
                <w:tcPr>
                  <w:tcW w:w="300" w:type="dxa"/>
                </w:tcPr>
                <w:p w14:paraId="28BF8B8E" w14:textId="77777777" w:rsidR="00BE1663" w:rsidRDefault="00000000">
                  <w:pPr>
                    <w:jc w:val="center"/>
                    <w:rPr>
                      <w:sz w:val="22"/>
                      <w:szCs w:val="22"/>
                    </w:rPr>
                  </w:pPr>
                  <w:r>
                    <w:rPr>
                      <w:sz w:val="22"/>
                      <w:szCs w:val="22"/>
                    </w:rPr>
                    <w:t>Y</w:t>
                  </w:r>
                </w:p>
              </w:tc>
              <w:tc>
                <w:tcPr>
                  <w:tcW w:w="300" w:type="dxa"/>
                </w:tcPr>
                <w:p w14:paraId="57597EDB" w14:textId="77777777" w:rsidR="00BE1663" w:rsidRDefault="00000000">
                  <w:pPr>
                    <w:jc w:val="center"/>
                    <w:rPr>
                      <w:sz w:val="22"/>
                      <w:szCs w:val="22"/>
                    </w:rPr>
                  </w:pPr>
                  <w:r>
                    <w:rPr>
                      <w:sz w:val="22"/>
                      <w:szCs w:val="22"/>
                    </w:rPr>
                    <w:t>Y</w:t>
                  </w:r>
                </w:p>
              </w:tc>
              <w:tc>
                <w:tcPr>
                  <w:tcW w:w="300" w:type="dxa"/>
                </w:tcPr>
                <w:p w14:paraId="1F648136" w14:textId="77777777" w:rsidR="00BE1663" w:rsidRDefault="00000000">
                  <w:pPr>
                    <w:jc w:val="center"/>
                    <w:rPr>
                      <w:sz w:val="22"/>
                      <w:szCs w:val="22"/>
                    </w:rPr>
                  </w:pPr>
                  <w:r>
                    <w:rPr>
                      <w:sz w:val="22"/>
                      <w:szCs w:val="22"/>
                    </w:rPr>
                    <w:t>M</w:t>
                  </w:r>
                </w:p>
              </w:tc>
              <w:tc>
                <w:tcPr>
                  <w:tcW w:w="300" w:type="dxa"/>
                </w:tcPr>
                <w:p w14:paraId="6DBDAC70" w14:textId="77777777" w:rsidR="00BE1663" w:rsidRDefault="00000000">
                  <w:pPr>
                    <w:jc w:val="center"/>
                    <w:rPr>
                      <w:sz w:val="22"/>
                      <w:szCs w:val="22"/>
                    </w:rPr>
                  </w:pPr>
                  <w:r>
                    <w:rPr>
                      <w:sz w:val="22"/>
                      <w:szCs w:val="22"/>
                    </w:rPr>
                    <w:t>M</w:t>
                  </w:r>
                </w:p>
              </w:tc>
            </w:tr>
          </w:tbl>
          <w:p w14:paraId="62B33D60" w14:textId="77777777" w:rsidR="00BE1663" w:rsidRDefault="00BE1663">
            <w:pPr>
              <w:rPr>
                <w:sz w:val="22"/>
                <w:szCs w:val="22"/>
              </w:rPr>
            </w:pPr>
          </w:p>
        </w:tc>
        <w:tc>
          <w:tcPr>
            <w:tcW w:w="4490" w:type="dxa"/>
          </w:tcPr>
          <w:p w14:paraId="11466FD5" w14:textId="77777777" w:rsidR="00BE1663" w:rsidRDefault="00BE1663">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E1663" w14:paraId="412A7F3D" w14:textId="77777777">
              <w:tc>
                <w:tcPr>
                  <w:tcW w:w="300" w:type="dxa"/>
                </w:tcPr>
                <w:p w14:paraId="563CFDB1" w14:textId="77777777" w:rsidR="00BE1663" w:rsidRDefault="00BE1663">
                  <w:pPr>
                    <w:jc w:val="center"/>
                    <w:rPr>
                      <w:sz w:val="22"/>
                      <w:szCs w:val="22"/>
                    </w:rPr>
                  </w:pPr>
                </w:p>
              </w:tc>
              <w:tc>
                <w:tcPr>
                  <w:tcW w:w="300" w:type="dxa"/>
                </w:tcPr>
                <w:p w14:paraId="7CDD5BCB" w14:textId="77777777" w:rsidR="00BE1663" w:rsidRDefault="00BE1663">
                  <w:pPr>
                    <w:jc w:val="center"/>
                    <w:rPr>
                      <w:sz w:val="22"/>
                      <w:szCs w:val="22"/>
                    </w:rPr>
                  </w:pPr>
                </w:p>
              </w:tc>
              <w:tc>
                <w:tcPr>
                  <w:tcW w:w="300" w:type="dxa"/>
                </w:tcPr>
                <w:p w14:paraId="53177B8C" w14:textId="77777777" w:rsidR="00BE1663" w:rsidRDefault="00BE1663">
                  <w:pPr>
                    <w:jc w:val="center"/>
                    <w:rPr>
                      <w:sz w:val="22"/>
                      <w:szCs w:val="22"/>
                    </w:rPr>
                  </w:pPr>
                </w:p>
              </w:tc>
              <w:tc>
                <w:tcPr>
                  <w:tcW w:w="300" w:type="dxa"/>
                </w:tcPr>
                <w:p w14:paraId="46EB8CFD" w14:textId="77777777" w:rsidR="00BE1663" w:rsidRDefault="00BE1663">
                  <w:pPr>
                    <w:jc w:val="center"/>
                    <w:rPr>
                      <w:sz w:val="22"/>
                      <w:szCs w:val="22"/>
                    </w:rPr>
                  </w:pPr>
                </w:p>
              </w:tc>
              <w:tc>
                <w:tcPr>
                  <w:tcW w:w="300" w:type="dxa"/>
                </w:tcPr>
                <w:p w14:paraId="558CABA9" w14:textId="77777777" w:rsidR="00BE1663" w:rsidRDefault="00BE1663">
                  <w:pPr>
                    <w:jc w:val="center"/>
                    <w:rPr>
                      <w:sz w:val="22"/>
                      <w:szCs w:val="22"/>
                    </w:rPr>
                  </w:pPr>
                </w:p>
              </w:tc>
              <w:tc>
                <w:tcPr>
                  <w:tcW w:w="300" w:type="dxa"/>
                </w:tcPr>
                <w:p w14:paraId="10A265DD" w14:textId="77777777" w:rsidR="00BE1663" w:rsidRDefault="00BE1663">
                  <w:pPr>
                    <w:jc w:val="center"/>
                    <w:rPr>
                      <w:sz w:val="22"/>
                      <w:szCs w:val="22"/>
                    </w:rPr>
                  </w:pPr>
                </w:p>
              </w:tc>
            </w:tr>
            <w:tr w:rsidR="00BE1663" w14:paraId="63D75173" w14:textId="77777777">
              <w:tc>
                <w:tcPr>
                  <w:tcW w:w="300" w:type="dxa"/>
                </w:tcPr>
                <w:p w14:paraId="16602A98" w14:textId="77777777" w:rsidR="00BE1663" w:rsidRDefault="00000000">
                  <w:pPr>
                    <w:jc w:val="center"/>
                    <w:rPr>
                      <w:sz w:val="22"/>
                      <w:szCs w:val="22"/>
                    </w:rPr>
                  </w:pPr>
                  <w:r>
                    <w:rPr>
                      <w:sz w:val="22"/>
                      <w:szCs w:val="22"/>
                    </w:rPr>
                    <w:t>Y</w:t>
                  </w:r>
                </w:p>
              </w:tc>
              <w:tc>
                <w:tcPr>
                  <w:tcW w:w="300" w:type="dxa"/>
                </w:tcPr>
                <w:p w14:paraId="024EBE1F" w14:textId="77777777" w:rsidR="00BE1663" w:rsidRDefault="00000000">
                  <w:pPr>
                    <w:jc w:val="center"/>
                    <w:rPr>
                      <w:sz w:val="22"/>
                      <w:szCs w:val="22"/>
                    </w:rPr>
                  </w:pPr>
                  <w:r>
                    <w:rPr>
                      <w:sz w:val="22"/>
                      <w:szCs w:val="22"/>
                    </w:rPr>
                    <w:t>Y</w:t>
                  </w:r>
                </w:p>
              </w:tc>
              <w:tc>
                <w:tcPr>
                  <w:tcW w:w="300" w:type="dxa"/>
                </w:tcPr>
                <w:p w14:paraId="21E067E2" w14:textId="77777777" w:rsidR="00BE1663" w:rsidRDefault="00000000">
                  <w:pPr>
                    <w:jc w:val="center"/>
                    <w:rPr>
                      <w:sz w:val="22"/>
                      <w:szCs w:val="22"/>
                    </w:rPr>
                  </w:pPr>
                  <w:r>
                    <w:rPr>
                      <w:sz w:val="22"/>
                      <w:szCs w:val="22"/>
                    </w:rPr>
                    <w:t>Y</w:t>
                  </w:r>
                </w:p>
              </w:tc>
              <w:tc>
                <w:tcPr>
                  <w:tcW w:w="300" w:type="dxa"/>
                </w:tcPr>
                <w:p w14:paraId="38FDFA8F" w14:textId="77777777" w:rsidR="00BE1663" w:rsidRDefault="00000000">
                  <w:pPr>
                    <w:jc w:val="center"/>
                    <w:rPr>
                      <w:sz w:val="22"/>
                      <w:szCs w:val="22"/>
                    </w:rPr>
                  </w:pPr>
                  <w:r>
                    <w:rPr>
                      <w:sz w:val="22"/>
                      <w:szCs w:val="22"/>
                    </w:rPr>
                    <w:t>Y</w:t>
                  </w:r>
                </w:p>
              </w:tc>
              <w:tc>
                <w:tcPr>
                  <w:tcW w:w="300" w:type="dxa"/>
                </w:tcPr>
                <w:p w14:paraId="028205F0" w14:textId="77777777" w:rsidR="00BE1663" w:rsidRDefault="00000000">
                  <w:pPr>
                    <w:jc w:val="center"/>
                    <w:rPr>
                      <w:sz w:val="22"/>
                      <w:szCs w:val="22"/>
                    </w:rPr>
                  </w:pPr>
                  <w:r>
                    <w:rPr>
                      <w:sz w:val="22"/>
                      <w:szCs w:val="22"/>
                    </w:rPr>
                    <w:t>M</w:t>
                  </w:r>
                </w:p>
              </w:tc>
              <w:tc>
                <w:tcPr>
                  <w:tcW w:w="300" w:type="dxa"/>
                </w:tcPr>
                <w:p w14:paraId="512A6E53" w14:textId="77777777" w:rsidR="00BE1663" w:rsidRDefault="00000000">
                  <w:pPr>
                    <w:jc w:val="center"/>
                    <w:rPr>
                      <w:sz w:val="22"/>
                      <w:szCs w:val="22"/>
                    </w:rPr>
                  </w:pPr>
                  <w:r>
                    <w:rPr>
                      <w:sz w:val="22"/>
                      <w:szCs w:val="22"/>
                    </w:rPr>
                    <w:t>M</w:t>
                  </w:r>
                </w:p>
              </w:tc>
            </w:tr>
          </w:tbl>
          <w:p w14:paraId="565C9DD0" w14:textId="77777777" w:rsidR="00BE1663" w:rsidRDefault="00BE1663">
            <w:pPr>
              <w:rPr>
                <w:sz w:val="22"/>
                <w:szCs w:val="22"/>
              </w:rPr>
            </w:pPr>
          </w:p>
        </w:tc>
      </w:tr>
    </w:tbl>
    <w:p w14:paraId="589FE73D" w14:textId="77777777" w:rsidR="00BE1663" w:rsidRDefault="00BE1663">
      <w:pPr>
        <w:rPr>
          <w:sz w:val="22"/>
          <w:szCs w:val="22"/>
        </w:rPr>
      </w:pPr>
    </w:p>
    <w:p w14:paraId="0976F24B" w14:textId="77777777" w:rsidR="00BE1663" w:rsidRDefault="00000000">
      <w:pPr>
        <w:rPr>
          <w:sz w:val="22"/>
          <w:szCs w:val="22"/>
        </w:rPr>
      </w:pPr>
      <w:r>
        <w:rPr>
          <w:b/>
          <w:bCs/>
          <w:sz w:val="22"/>
          <w:szCs w:val="22"/>
        </w:rPr>
        <w:t>1.6. Responsabili - Nume/Organizație</w:t>
      </w:r>
    </w:p>
    <w:p w14:paraId="3339E6A3"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F51C851" w14:textId="77777777" w:rsidR="00BE1663" w:rsidRDefault="00BE1663">
      <w:pPr>
        <w:spacing w:after="0"/>
        <w:rPr>
          <w:b/>
          <w:bCs/>
          <w:sz w:val="22"/>
          <w:szCs w:val="22"/>
        </w:rPr>
      </w:pPr>
    </w:p>
    <w:p w14:paraId="0F7EA1BF" w14:textId="77777777" w:rsidR="00BE1663" w:rsidRDefault="00000000">
      <w:pPr>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BE1663" w14:paraId="19C503A4" w14:textId="77777777">
        <w:tc>
          <w:tcPr>
            <w:tcW w:w="4455" w:type="dxa"/>
          </w:tcPr>
          <w:p w14:paraId="080FD975" w14:textId="77777777" w:rsidR="00BE1663" w:rsidRDefault="00000000">
            <w:pPr>
              <w:rPr>
                <w:sz w:val="22"/>
                <w:szCs w:val="22"/>
              </w:rPr>
            </w:pPr>
            <w:r>
              <w:rPr>
                <w:sz w:val="22"/>
                <w:szCs w:val="22"/>
              </w:rPr>
              <w:t>Data desemnării ca ZPB:</w:t>
            </w:r>
          </w:p>
        </w:tc>
        <w:tc>
          <w:tcPr>
            <w:tcW w:w="4525" w:type="dxa"/>
          </w:tcPr>
          <w:p w14:paraId="63161267" w14:textId="77777777" w:rsidR="00BE1663" w:rsidRDefault="00BE1663">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E1663" w14:paraId="0CA6DC8A" w14:textId="77777777">
              <w:tc>
                <w:tcPr>
                  <w:tcW w:w="300" w:type="dxa"/>
                </w:tcPr>
                <w:p w14:paraId="60CCDC66" w14:textId="77777777" w:rsidR="00BE1663" w:rsidRDefault="00000000">
                  <w:pPr>
                    <w:jc w:val="center"/>
                    <w:rPr>
                      <w:sz w:val="22"/>
                      <w:szCs w:val="22"/>
                    </w:rPr>
                  </w:pPr>
                  <w:r>
                    <w:rPr>
                      <w:sz w:val="22"/>
                      <w:szCs w:val="22"/>
                    </w:rPr>
                    <w:t xml:space="preserve"> </w:t>
                  </w:r>
                </w:p>
              </w:tc>
              <w:tc>
                <w:tcPr>
                  <w:tcW w:w="300" w:type="dxa"/>
                </w:tcPr>
                <w:p w14:paraId="2E300CDF" w14:textId="77777777" w:rsidR="00BE1663" w:rsidRDefault="00000000">
                  <w:pPr>
                    <w:jc w:val="center"/>
                    <w:rPr>
                      <w:sz w:val="22"/>
                      <w:szCs w:val="22"/>
                    </w:rPr>
                  </w:pPr>
                  <w:r>
                    <w:rPr>
                      <w:sz w:val="22"/>
                      <w:szCs w:val="22"/>
                    </w:rPr>
                    <w:t xml:space="preserve"> </w:t>
                  </w:r>
                </w:p>
              </w:tc>
              <w:tc>
                <w:tcPr>
                  <w:tcW w:w="300" w:type="dxa"/>
                </w:tcPr>
                <w:p w14:paraId="046A9C5C" w14:textId="77777777" w:rsidR="00BE1663" w:rsidRDefault="00000000">
                  <w:pPr>
                    <w:jc w:val="center"/>
                    <w:rPr>
                      <w:sz w:val="22"/>
                      <w:szCs w:val="22"/>
                    </w:rPr>
                  </w:pPr>
                  <w:r>
                    <w:rPr>
                      <w:sz w:val="22"/>
                      <w:szCs w:val="22"/>
                    </w:rPr>
                    <w:t xml:space="preserve"> </w:t>
                  </w:r>
                </w:p>
              </w:tc>
              <w:tc>
                <w:tcPr>
                  <w:tcW w:w="300" w:type="dxa"/>
                </w:tcPr>
                <w:p w14:paraId="08FD24A1" w14:textId="77777777" w:rsidR="00BE1663" w:rsidRDefault="00000000">
                  <w:pPr>
                    <w:jc w:val="center"/>
                    <w:rPr>
                      <w:sz w:val="22"/>
                      <w:szCs w:val="22"/>
                    </w:rPr>
                  </w:pPr>
                  <w:r>
                    <w:rPr>
                      <w:sz w:val="22"/>
                      <w:szCs w:val="22"/>
                    </w:rPr>
                    <w:t xml:space="preserve"> </w:t>
                  </w:r>
                </w:p>
              </w:tc>
              <w:tc>
                <w:tcPr>
                  <w:tcW w:w="300" w:type="dxa"/>
                </w:tcPr>
                <w:p w14:paraId="7272F898" w14:textId="77777777" w:rsidR="00BE1663" w:rsidRDefault="00000000">
                  <w:pPr>
                    <w:jc w:val="center"/>
                    <w:rPr>
                      <w:sz w:val="22"/>
                      <w:szCs w:val="22"/>
                    </w:rPr>
                  </w:pPr>
                  <w:r>
                    <w:rPr>
                      <w:sz w:val="22"/>
                      <w:szCs w:val="22"/>
                    </w:rPr>
                    <w:t xml:space="preserve"> </w:t>
                  </w:r>
                </w:p>
              </w:tc>
              <w:tc>
                <w:tcPr>
                  <w:tcW w:w="300" w:type="dxa"/>
                </w:tcPr>
                <w:p w14:paraId="3FB7E3B1" w14:textId="77777777" w:rsidR="00BE1663" w:rsidRDefault="00000000">
                  <w:pPr>
                    <w:jc w:val="center"/>
                    <w:rPr>
                      <w:sz w:val="22"/>
                      <w:szCs w:val="22"/>
                    </w:rPr>
                  </w:pPr>
                  <w:r>
                    <w:rPr>
                      <w:sz w:val="22"/>
                      <w:szCs w:val="22"/>
                    </w:rPr>
                    <w:t xml:space="preserve"> </w:t>
                  </w:r>
                </w:p>
              </w:tc>
            </w:tr>
            <w:tr w:rsidR="00BE1663" w14:paraId="590D6931" w14:textId="77777777">
              <w:tc>
                <w:tcPr>
                  <w:tcW w:w="300" w:type="dxa"/>
                </w:tcPr>
                <w:p w14:paraId="7867486F" w14:textId="77777777" w:rsidR="00BE1663" w:rsidRDefault="00000000">
                  <w:pPr>
                    <w:jc w:val="center"/>
                    <w:rPr>
                      <w:sz w:val="22"/>
                      <w:szCs w:val="22"/>
                    </w:rPr>
                  </w:pPr>
                  <w:r>
                    <w:rPr>
                      <w:sz w:val="22"/>
                      <w:szCs w:val="22"/>
                    </w:rPr>
                    <w:t>Y</w:t>
                  </w:r>
                </w:p>
              </w:tc>
              <w:tc>
                <w:tcPr>
                  <w:tcW w:w="300" w:type="dxa"/>
                </w:tcPr>
                <w:p w14:paraId="2D52D445" w14:textId="77777777" w:rsidR="00BE1663" w:rsidRDefault="00000000">
                  <w:pPr>
                    <w:jc w:val="center"/>
                    <w:rPr>
                      <w:sz w:val="22"/>
                      <w:szCs w:val="22"/>
                    </w:rPr>
                  </w:pPr>
                  <w:r>
                    <w:rPr>
                      <w:sz w:val="22"/>
                      <w:szCs w:val="22"/>
                    </w:rPr>
                    <w:t>Y</w:t>
                  </w:r>
                </w:p>
              </w:tc>
              <w:tc>
                <w:tcPr>
                  <w:tcW w:w="300" w:type="dxa"/>
                </w:tcPr>
                <w:p w14:paraId="5DA61DFA" w14:textId="77777777" w:rsidR="00BE1663" w:rsidRDefault="00000000">
                  <w:pPr>
                    <w:jc w:val="center"/>
                    <w:rPr>
                      <w:sz w:val="22"/>
                      <w:szCs w:val="22"/>
                    </w:rPr>
                  </w:pPr>
                  <w:r>
                    <w:rPr>
                      <w:sz w:val="22"/>
                      <w:szCs w:val="22"/>
                    </w:rPr>
                    <w:t>Y</w:t>
                  </w:r>
                </w:p>
              </w:tc>
              <w:tc>
                <w:tcPr>
                  <w:tcW w:w="300" w:type="dxa"/>
                </w:tcPr>
                <w:p w14:paraId="48D8E187" w14:textId="77777777" w:rsidR="00BE1663" w:rsidRDefault="00000000">
                  <w:pPr>
                    <w:jc w:val="center"/>
                    <w:rPr>
                      <w:sz w:val="22"/>
                      <w:szCs w:val="22"/>
                    </w:rPr>
                  </w:pPr>
                  <w:r>
                    <w:rPr>
                      <w:sz w:val="22"/>
                      <w:szCs w:val="22"/>
                    </w:rPr>
                    <w:t>Y</w:t>
                  </w:r>
                </w:p>
              </w:tc>
              <w:tc>
                <w:tcPr>
                  <w:tcW w:w="300" w:type="dxa"/>
                </w:tcPr>
                <w:p w14:paraId="4350CC7D" w14:textId="77777777" w:rsidR="00BE1663" w:rsidRDefault="00000000">
                  <w:pPr>
                    <w:jc w:val="center"/>
                    <w:rPr>
                      <w:sz w:val="22"/>
                      <w:szCs w:val="22"/>
                    </w:rPr>
                  </w:pPr>
                  <w:r>
                    <w:rPr>
                      <w:sz w:val="22"/>
                      <w:szCs w:val="22"/>
                    </w:rPr>
                    <w:t>M</w:t>
                  </w:r>
                </w:p>
              </w:tc>
              <w:tc>
                <w:tcPr>
                  <w:tcW w:w="300" w:type="dxa"/>
                </w:tcPr>
                <w:p w14:paraId="0DC1A617" w14:textId="77777777" w:rsidR="00BE1663" w:rsidRDefault="00000000">
                  <w:pPr>
                    <w:jc w:val="center"/>
                    <w:rPr>
                      <w:sz w:val="22"/>
                      <w:szCs w:val="22"/>
                    </w:rPr>
                  </w:pPr>
                  <w:r>
                    <w:rPr>
                      <w:sz w:val="22"/>
                      <w:szCs w:val="22"/>
                    </w:rPr>
                    <w:t>M</w:t>
                  </w:r>
                </w:p>
              </w:tc>
            </w:tr>
          </w:tbl>
          <w:p w14:paraId="7289566A" w14:textId="77777777" w:rsidR="00BE1663" w:rsidRDefault="00BE1663">
            <w:pPr>
              <w:rPr>
                <w:sz w:val="22"/>
                <w:szCs w:val="22"/>
              </w:rPr>
            </w:pPr>
          </w:p>
        </w:tc>
      </w:tr>
    </w:tbl>
    <w:p w14:paraId="36296A0B" w14:textId="77777777" w:rsidR="00BE1663" w:rsidRDefault="00BE1663">
      <w:pPr>
        <w:rPr>
          <w:sz w:val="22"/>
          <w:szCs w:val="22"/>
        </w:rPr>
      </w:pPr>
    </w:p>
    <w:p w14:paraId="6DD5FC10" w14:textId="77777777" w:rsidR="00BE1663" w:rsidRDefault="00000000">
      <w:pPr>
        <w:rPr>
          <w:sz w:val="22"/>
          <w:szCs w:val="22"/>
        </w:rPr>
      </w:pPr>
      <w:r>
        <w:rPr>
          <w:sz w:val="22"/>
          <w:szCs w:val="22"/>
        </w:rPr>
        <w:t>Referința legală națională a desemnării ZPB:</w:t>
      </w:r>
    </w:p>
    <w:p w14:paraId="4533EA5F" w14:textId="77777777" w:rsidR="00BE1663" w:rsidRDefault="00BE1663">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73B32263" w14:textId="77777777" w:rsidR="00BE1663" w:rsidRDefault="00BE1663">
      <w:pPr>
        <w:rPr>
          <w:sz w:val="22"/>
          <w:szCs w:val="22"/>
        </w:rPr>
      </w:pPr>
    </w:p>
    <w:p w14:paraId="3A3B350A" w14:textId="77777777" w:rsidR="00BE1663" w:rsidRDefault="00000000">
      <w:pPr>
        <w:jc w:val="center"/>
        <w:rPr>
          <w:sz w:val="22"/>
          <w:szCs w:val="22"/>
        </w:rPr>
      </w:pPr>
      <w:r>
        <w:rPr>
          <w:b/>
          <w:bCs/>
          <w:sz w:val="22"/>
          <w:szCs w:val="22"/>
        </w:rPr>
        <w:t>2. Localizarea Zonelor Prioritare pentru Biodiversitate (ZPB)</w:t>
      </w:r>
    </w:p>
    <w:p w14:paraId="0C6E8AE4" w14:textId="77777777" w:rsidR="00BE1663" w:rsidRDefault="00BE1663">
      <w:pPr>
        <w:rPr>
          <w:sz w:val="22"/>
          <w:szCs w:val="22"/>
        </w:rPr>
      </w:pPr>
    </w:p>
    <w:p w14:paraId="07D30088" w14:textId="77777777" w:rsidR="00BE1663" w:rsidRDefault="00000000">
      <w:pPr>
        <w:rPr>
          <w:sz w:val="22"/>
          <w:szCs w:val="22"/>
        </w:rPr>
      </w:pPr>
      <w:r>
        <w:rPr>
          <w:b/>
          <w:bCs/>
          <w:sz w:val="22"/>
          <w:szCs w:val="22"/>
        </w:rPr>
        <w:t>2.1. Suprafața totală a ZPB (ha)</w:t>
      </w:r>
    </w:p>
    <w:p w14:paraId="44C8219F" w14:textId="482170A8"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2.408,73</w:t>
      </w:r>
    </w:p>
    <w:p w14:paraId="4CBE9DCA" w14:textId="77777777" w:rsidR="00BE1663" w:rsidRDefault="00000000">
      <w:pPr>
        <w:rPr>
          <w:sz w:val="22"/>
          <w:szCs w:val="22"/>
        </w:rPr>
      </w:pPr>
      <w:r>
        <w:rPr>
          <w:b/>
          <w:bCs/>
          <w:sz w:val="22"/>
          <w:szCs w:val="22"/>
        </w:rPr>
        <w:t>2.2. Procentul ocupat de ZPB din suprafața totală a ariei naturale protejate</w:t>
      </w:r>
    </w:p>
    <w:p w14:paraId="47B81DBB" w14:textId="39DDFA64"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2,41%</w:t>
      </w:r>
    </w:p>
    <w:p w14:paraId="7D59767B" w14:textId="77777777" w:rsidR="00BE1663" w:rsidRDefault="00BE1663">
      <w:pPr>
        <w:rPr>
          <w:sz w:val="22"/>
          <w:szCs w:val="22"/>
        </w:rPr>
      </w:pPr>
    </w:p>
    <w:p w14:paraId="6C234DEF" w14:textId="77777777" w:rsidR="00BE1663"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BE1663" w14:paraId="4153EA48" w14:textId="77777777">
        <w:tc>
          <w:tcPr>
            <w:tcW w:w="3157" w:type="dxa"/>
          </w:tcPr>
          <w:p w14:paraId="2171B067" w14:textId="77777777" w:rsidR="00BE1663" w:rsidRDefault="00000000">
            <w:pPr>
              <w:rPr>
                <w:sz w:val="22"/>
                <w:szCs w:val="22"/>
              </w:rPr>
            </w:pPr>
            <w:r>
              <w:rPr>
                <w:sz w:val="22"/>
                <w:szCs w:val="22"/>
              </w:rPr>
              <w:t>NUTS</w:t>
            </w:r>
          </w:p>
        </w:tc>
        <w:tc>
          <w:tcPr>
            <w:tcW w:w="444" w:type="dxa"/>
          </w:tcPr>
          <w:p w14:paraId="21892C85" w14:textId="77777777" w:rsidR="00BE1663" w:rsidRDefault="00000000">
            <w:pPr>
              <w:rPr>
                <w:sz w:val="22"/>
                <w:szCs w:val="22"/>
              </w:rPr>
            </w:pPr>
            <w:r>
              <w:rPr>
                <w:sz w:val="22"/>
                <w:szCs w:val="22"/>
              </w:rPr>
              <w:t xml:space="preserve"> </w:t>
            </w:r>
          </w:p>
        </w:tc>
        <w:tc>
          <w:tcPr>
            <w:tcW w:w="5379" w:type="dxa"/>
          </w:tcPr>
          <w:p w14:paraId="267DC0A3" w14:textId="77777777" w:rsidR="00BE1663" w:rsidRDefault="00000000">
            <w:pPr>
              <w:rPr>
                <w:sz w:val="22"/>
                <w:szCs w:val="22"/>
              </w:rPr>
            </w:pPr>
            <w:r>
              <w:rPr>
                <w:sz w:val="22"/>
                <w:szCs w:val="22"/>
              </w:rPr>
              <w:t>Numele regiunii</w:t>
            </w:r>
          </w:p>
        </w:tc>
      </w:tr>
      <w:tr w:rsidR="00BE1663" w14:paraId="0C41A570" w14:textId="77777777">
        <w:tc>
          <w:tcPr>
            <w:tcW w:w="3157" w:type="dxa"/>
            <w:tcBorders>
              <w:top w:val="single" w:sz="6" w:space="0" w:color="000000"/>
              <w:left w:val="single" w:sz="6" w:space="0" w:color="000000"/>
              <w:bottom w:val="single" w:sz="6" w:space="0" w:color="000000"/>
              <w:right w:val="single" w:sz="6" w:space="0" w:color="000000"/>
            </w:tcBorders>
          </w:tcPr>
          <w:p w14:paraId="4B4FA76B" w14:textId="77777777" w:rsidR="00BE1663" w:rsidRDefault="00000000">
            <w:pPr>
              <w:rPr>
                <w:sz w:val="22"/>
                <w:szCs w:val="22"/>
              </w:rPr>
            </w:pPr>
            <w:r>
              <w:rPr>
                <w:sz w:val="22"/>
                <w:szCs w:val="22"/>
              </w:rPr>
              <w:t>RO42</w:t>
            </w:r>
          </w:p>
        </w:tc>
        <w:tc>
          <w:tcPr>
            <w:tcW w:w="444" w:type="dxa"/>
          </w:tcPr>
          <w:p w14:paraId="49D696DA" w14:textId="77777777" w:rsidR="00BE1663"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8660103" w14:textId="77777777" w:rsidR="00BE1663" w:rsidRDefault="00000000">
            <w:pPr>
              <w:rPr>
                <w:sz w:val="22"/>
                <w:szCs w:val="22"/>
              </w:rPr>
            </w:pPr>
            <w:r>
              <w:rPr>
                <w:sz w:val="22"/>
                <w:szCs w:val="22"/>
              </w:rPr>
              <w:t>Vest</w:t>
            </w:r>
          </w:p>
        </w:tc>
      </w:tr>
    </w:tbl>
    <w:p w14:paraId="4D7468E4" w14:textId="77777777" w:rsidR="00BE1663" w:rsidRDefault="00BE1663">
      <w:pPr>
        <w:rPr>
          <w:sz w:val="22"/>
          <w:szCs w:val="22"/>
        </w:rPr>
      </w:pPr>
    </w:p>
    <w:p w14:paraId="05E8DD4E" w14:textId="77777777" w:rsidR="00BE1663" w:rsidRDefault="00000000">
      <w:pPr>
        <w:rPr>
          <w:sz w:val="22"/>
          <w:szCs w:val="22"/>
        </w:rPr>
      </w:pPr>
      <w:r>
        <w:rPr>
          <w:sz w:val="22"/>
          <w:szCs w:val="22"/>
        </w:rPr>
        <w:t>Numele Județului/Județelor</w:t>
      </w:r>
    </w:p>
    <w:p w14:paraId="517EB115"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Caraș-Severin, Hunedoara</w:t>
      </w:r>
    </w:p>
    <w:p w14:paraId="045C51DE" w14:textId="77777777" w:rsidR="00BE1663"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BE1663" w14:paraId="0F260B17" w14:textId="77777777">
        <w:tc>
          <w:tcPr>
            <w:tcW w:w="2928" w:type="dxa"/>
          </w:tcPr>
          <w:p w14:paraId="64BD5FF4" w14:textId="77777777" w:rsidR="00BE1663" w:rsidRDefault="00000000">
            <w:pPr>
              <w:rPr>
                <w:sz w:val="22"/>
                <w:szCs w:val="22"/>
              </w:rPr>
            </w:pPr>
            <w:sdt>
              <w:sdtPr>
                <w:tag w:val="goog_rdk_0"/>
                <w:id w:val="1895337510"/>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5016F738" w14:textId="77777777" w:rsidR="00BE1663" w:rsidRDefault="00BE1663">
            <w:pPr>
              <w:rPr>
                <w:sz w:val="22"/>
                <w:szCs w:val="22"/>
              </w:rPr>
            </w:pPr>
          </w:p>
        </w:tc>
        <w:tc>
          <w:tcPr>
            <w:tcW w:w="3002" w:type="dxa"/>
          </w:tcPr>
          <w:p w14:paraId="1C17088C" w14:textId="77777777" w:rsidR="00BE1663" w:rsidRDefault="00000000">
            <w:pPr>
              <w:rPr>
                <w:sz w:val="22"/>
                <w:szCs w:val="22"/>
              </w:rPr>
            </w:pPr>
            <w:sdt>
              <w:sdtPr>
                <w:tag w:val="goog_rdk_1"/>
                <w:id w:val="-1886125627"/>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3AAF973C" w14:textId="77777777" w:rsidR="00BE1663" w:rsidRDefault="00BE1663">
            <w:pPr>
              <w:rPr>
                <w:sz w:val="22"/>
                <w:szCs w:val="22"/>
              </w:rPr>
            </w:pPr>
          </w:p>
        </w:tc>
        <w:tc>
          <w:tcPr>
            <w:tcW w:w="2956" w:type="dxa"/>
          </w:tcPr>
          <w:p w14:paraId="7D49B15C" w14:textId="77777777" w:rsidR="00BE1663" w:rsidRDefault="00000000">
            <w:pPr>
              <w:rPr>
                <w:sz w:val="22"/>
                <w:szCs w:val="22"/>
              </w:rPr>
            </w:pPr>
            <w:r>
              <w:rPr>
                <w:sz w:val="22"/>
                <w:szCs w:val="22"/>
              </w:rPr>
              <w:t>☐ Panonică %</w:t>
            </w:r>
          </w:p>
        </w:tc>
      </w:tr>
      <w:tr w:rsidR="00BE1663" w14:paraId="17FDA8CF" w14:textId="77777777">
        <w:tc>
          <w:tcPr>
            <w:tcW w:w="2928" w:type="dxa"/>
          </w:tcPr>
          <w:p w14:paraId="41841DCA" w14:textId="77777777" w:rsidR="00BE1663" w:rsidRDefault="00000000">
            <w:pPr>
              <w:rPr>
                <w:sz w:val="22"/>
                <w:szCs w:val="22"/>
              </w:rPr>
            </w:pPr>
            <w:r>
              <w:rPr>
                <w:sz w:val="22"/>
                <w:szCs w:val="22"/>
              </w:rPr>
              <w:t>☐ Stepică %</w:t>
            </w:r>
          </w:p>
        </w:tc>
        <w:tc>
          <w:tcPr>
            <w:tcW w:w="47" w:type="dxa"/>
          </w:tcPr>
          <w:p w14:paraId="04779D36" w14:textId="77777777" w:rsidR="00BE1663" w:rsidRDefault="00BE1663">
            <w:pPr>
              <w:rPr>
                <w:sz w:val="22"/>
                <w:szCs w:val="22"/>
              </w:rPr>
            </w:pPr>
          </w:p>
        </w:tc>
        <w:tc>
          <w:tcPr>
            <w:tcW w:w="3002" w:type="dxa"/>
          </w:tcPr>
          <w:p w14:paraId="7BD6D763" w14:textId="77777777" w:rsidR="00BE1663" w:rsidRDefault="00000000">
            <w:pPr>
              <w:rPr>
                <w:sz w:val="22"/>
                <w:szCs w:val="22"/>
              </w:rPr>
            </w:pPr>
            <w:r>
              <w:rPr>
                <w:sz w:val="22"/>
                <w:szCs w:val="22"/>
              </w:rPr>
              <w:t>☐ Pontică %</w:t>
            </w:r>
          </w:p>
        </w:tc>
        <w:tc>
          <w:tcPr>
            <w:tcW w:w="47" w:type="dxa"/>
          </w:tcPr>
          <w:p w14:paraId="7C11E8B2" w14:textId="77777777" w:rsidR="00BE1663" w:rsidRDefault="00BE1663">
            <w:pPr>
              <w:rPr>
                <w:sz w:val="22"/>
                <w:szCs w:val="22"/>
              </w:rPr>
            </w:pPr>
          </w:p>
        </w:tc>
        <w:tc>
          <w:tcPr>
            <w:tcW w:w="2956" w:type="dxa"/>
          </w:tcPr>
          <w:p w14:paraId="5618FF0E" w14:textId="77777777" w:rsidR="00BE1663" w:rsidRDefault="00000000">
            <w:pPr>
              <w:rPr>
                <w:sz w:val="22"/>
                <w:szCs w:val="22"/>
              </w:rPr>
            </w:pPr>
            <w:r>
              <w:rPr>
                <w:sz w:val="22"/>
                <w:szCs w:val="22"/>
              </w:rPr>
              <w:t>☐ Marea Neagră %</w:t>
            </w:r>
          </w:p>
        </w:tc>
      </w:tr>
    </w:tbl>
    <w:p w14:paraId="7941D62D" w14:textId="77777777" w:rsidR="00BE1663" w:rsidRDefault="00BE1663">
      <w:pPr>
        <w:rPr>
          <w:sz w:val="22"/>
          <w:szCs w:val="22"/>
        </w:rPr>
      </w:pPr>
    </w:p>
    <w:p w14:paraId="6DC27967" w14:textId="77777777" w:rsidR="00BE1663" w:rsidRDefault="00BE1663">
      <w:pPr>
        <w:rPr>
          <w:sz w:val="22"/>
          <w:szCs w:val="22"/>
        </w:rPr>
      </w:pPr>
    </w:p>
    <w:p w14:paraId="58B84466" w14:textId="77777777" w:rsidR="00BE1663"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3024F11F" w14:textId="77777777" w:rsidR="00BE1663" w:rsidRDefault="00BE1663">
      <w:pPr>
        <w:rPr>
          <w:sz w:val="22"/>
          <w:szCs w:val="22"/>
        </w:rPr>
      </w:pPr>
    </w:p>
    <w:p w14:paraId="1442F39A" w14:textId="1ADB17E9" w:rsidR="00BE1663" w:rsidRDefault="00000000">
      <w:pPr>
        <w:jc w:val="both"/>
        <w:rPr>
          <w:sz w:val="22"/>
          <w:szCs w:val="22"/>
        </w:rPr>
      </w:pPr>
      <w:r>
        <w:rPr>
          <w:b/>
          <w:bCs/>
          <w:sz w:val="22"/>
          <w:szCs w:val="22"/>
        </w:rPr>
        <w:t>3.1. Numărul Zonelor Prioritare pentru Biodiversitate distincte de pe teritoriul ariei naturale protejate:</w:t>
      </w:r>
    </w:p>
    <w:p w14:paraId="67881D68"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6BDCFD0A" w14:textId="77777777" w:rsidR="00BE1663" w:rsidRDefault="00BE1663">
      <w:pPr>
        <w:rPr>
          <w:b/>
          <w:bCs/>
          <w:sz w:val="22"/>
          <w:szCs w:val="22"/>
        </w:rPr>
      </w:pPr>
    </w:p>
    <w:p w14:paraId="17E455CE" w14:textId="77777777" w:rsidR="00BE1663" w:rsidRDefault="00000000">
      <w:pPr>
        <w:rPr>
          <w:sz w:val="22"/>
          <w:szCs w:val="22"/>
        </w:rPr>
      </w:pPr>
      <w:r>
        <w:rPr>
          <w:b/>
          <w:bCs/>
          <w:sz w:val="22"/>
          <w:szCs w:val="22"/>
        </w:rPr>
        <w:t>3.2. Descrierea Zonelor Prioritare pentru Biodiversitate distincte</w:t>
      </w:r>
    </w:p>
    <w:p w14:paraId="2DBC8C57" w14:textId="77777777" w:rsidR="00BE1663" w:rsidRDefault="00000000">
      <w:pPr>
        <w:rPr>
          <w:sz w:val="22"/>
          <w:szCs w:val="22"/>
        </w:rPr>
      </w:pPr>
      <w:r>
        <w:rPr>
          <w:b/>
          <w:bCs/>
          <w:sz w:val="22"/>
          <w:szCs w:val="22"/>
        </w:rPr>
        <w:t>3.2.1. Zona Prioritară pentru Biodiversitate nr. 1</w:t>
      </w:r>
    </w:p>
    <w:p w14:paraId="3560AA8A" w14:textId="77777777" w:rsidR="00BE1663" w:rsidRDefault="00000000">
      <w:pPr>
        <w:rPr>
          <w:sz w:val="22"/>
          <w:szCs w:val="22"/>
        </w:rPr>
      </w:pPr>
      <w:r>
        <w:rPr>
          <w:b/>
          <w:bCs/>
          <w:sz w:val="22"/>
          <w:szCs w:val="22"/>
        </w:rPr>
        <w:t>3.2.1.1. Cod Zona Prioritară pentru Biodiversitate nr. 1</w:t>
      </w:r>
    </w:p>
    <w:p w14:paraId="587B4E2B"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0D729FE4" w14:textId="77777777" w:rsidR="00BE1663" w:rsidRDefault="00BE1663">
      <w:pPr>
        <w:rPr>
          <w:sz w:val="22"/>
          <w:szCs w:val="22"/>
        </w:rPr>
      </w:pPr>
    </w:p>
    <w:p w14:paraId="016CA042" w14:textId="77777777" w:rsidR="00BE1663" w:rsidRDefault="00000000">
      <w:pPr>
        <w:rPr>
          <w:sz w:val="22"/>
          <w:szCs w:val="22"/>
        </w:rPr>
      </w:pPr>
      <w:r>
        <w:rPr>
          <w:b/>
          <w:bCs/>
          <w:sz w:val="22"/>
          <w:szCs w:val="22"/>
        </w:rPr>
        <w:t>3.2.1.2. Detalii privind Zona Prioritară pentru Biodiversitate nr. 1</w:t>
      </w:r>
    </w:p>
    <w:p w14:paraId="3F4CC0D2" w14:textId="77777777" w:rsidR="00BE1663" w:rsidRDefault="00000000">
      <w:pPr>
        <w:rPr>
          <w:sz w:val="22"/>
          <w:szCs w:val="22"/>
        </w:rPr>
      </w:pPr>
      <w:r>
        <w:rPr>
          <w:sz w:val="22"/>
          <w:szCs w:val="22"/>
        </w:rPr>
        <w:t>Suprafața totală a ZPB (ha)</w:t>
      </w:r>
    </w:p>
    <w:p w14:paraId="7E8DFEA5" w14:textId="4F14FA43"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539,94</w:t>
      </w:r>
    </w:p>
    <w:p w14:paraId="286EFAC0" w14:textId="77777777" w:rsidR="00BE1663" w:rsidRDefault="00000000">
      <w:pPr>
        <w:spacing w:after="0" w:line="240" w:lineRule="auto"/>
        <w:rPr>
          <w:sz w:val="22"/>
          <w:szCs w:val="22"/>
        </w:rPr>
      </w:pPr>
      <w:r>
        <w:rPr>
          <w:sz w:val="22"/>
          <w:szCs w:val="22"/>
        </w:rPr>
        <w:t>Documente relevante în raport cu ZPB</w:t>
      </w:r>
    </w:p>
    <w:p w14:paraId="44966680" w14:textId="77777777" w:rsidR="00BE1663" w:rsidRDefault="00BE1663">
      <w:pPr>
        <w:spacing w:after="0" w:line="240" w:lineRule="auto"/>
        <w:rPr>
          <w:sz w:val="22"/>
          <w:szCs w:val="22"/>
        </w:rPr>
      </w:pPr>
    </w:p>
    <w:p w14:paraId="58E712AB"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RONPA0929 Geoparcul Dinozaurilor Țara Hațegului;</w:t>
      </w:r>
    </w:p>
    <w:p w14:paraId="33C3FF9E"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RONPA0929 Geoparcul Dinozaurilor Țara Hațegului;</w:t>
      </w:r>
    </w:p>
    <w:p w14:paraId="01320D8B"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783E495C"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mediului, apelor și pădurilor nr. 2525/2016 privind constituirea Catalogului naţional al pădurilor virgine şi cvasivirgine din România;</w:t>
      </w:r>
    </w:p>
    <w:p w14:paraId="089153A6"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A42C4AC" w14:textId="77777777" w:rsidR="00BE1663" w:rsidRDefault="00BE1663">
      <w:pPr>
        <w:rPr>
          <w:sz w:val="22"/>
          <w:szCs w:val="22"/>
        </w:rPr>
      </w:pPr>
    </w:p>
    <w:p w14:paraId="7E7FCB41" w14:textId="77777777" w:rsidR="00BE1663" w:rsidRDefault="00000000">
      <w:pPr>
        <w:rPr>
          <w:sz w:val="22"/>
          <w:szCs w:val="22"/>
        </w:rPr>
      </w:pPr>
      <w:r>
        <w:rPr>
          <w:sz w:val="22"/>
          <w:szCs w:val="22"/>
        </w:rPr>
        <w:t>Informația ecologică</w:t>
      </w:r>
    </w:p>
    <w:tbl>
      <w:tblPr>
        <w:tblStyle w:val="a6"/>
        <w:tblW w:w="8955" w:type="dxa"/>
        <w:tblInd w:w="10" w:type="dxa"/>
        <w:tblLayout w:type="fixed"/>
        <w:tblLook w:val="0400" w:firstRow="0" w:lastRow="0" w:firstColumn="0" w:lastColumn="0" w:noHBand="0" w:noVBand="1"/>
      </w:tblPr>
      <w:tblGrid>
        <w:gridCol w:w="2490"/>
        <w:gridCol w:w="6465"/>
      </w:tblGrid>
      <w:tr w:rsidR="00BE1663" w14:paraId="01E73090" w14:textId="77777777">
        <w:tc>
          <w:tcPr>
            <w:tcW w:w="2490" w:type="dxa"/>
            <w:tcBorders>
              <w:top w:val="single" w:sz="6" w:space="0" w:color="000000"/>
              <w:left w:val="single" w:sz="6" w:space="0" w:color="000000"/>
              <w:bottom w:val="single" w:sz="6" w:space="0" w:color="000000"/>
              <w:right w:val="single" w:sz="6" w:space="0" w:color="000000"/>
            </w:tcBorders>
          </w:tcPr>
          <w:p w14:paraId="07A5757A" w14:textId="77777777" w:rsidR="00BE1663" w:rsidRDefault="00000000">
            <w:pPr>
              <w:spacing w:after="0"/>
              <w:rPr>
                <w:sz w:val="22"/>
                <w:szCs w:val="22"/>
              </w:rPr>
            </w:pPr>
            <w:r>
              <w:rPr>
                <w:b/>
                <w:bCs/>
                <w:sz w:val="22"/>
                <w:szCs w:val="22"/>
              </w:rPr>
              <w:t>Informația ecologică</w:t>
            </w:r>
          </w:p>
        </w:tc>
        <w:tc>
          <w:tcPr>
            <w:tcW w:w="6465" w:type="dxa"/>
            <w:tcBorders>
              <w:top w:val="single" w:sz="6" w:space="0" w:color="000000"/>
              <w:left w:val="single" w:sz="6" w:space="0" w:color="000000"/>
              <w:bottom w:val="single" w:sz="6" w:space="0" w:color="000000"/>
              <w:right w:val="single" w:sz="6" w:space="0" w:color="000000"/>
            </w:tcBorders>
          </w:tcPr>
          <w:p w14:paraId="71987C58" w14:textId="77777777" w:rsidR="00BE1663" w:rsidRDefault="00000000">
            <w:pPr>
              <w:spacing w:after="0"/>
              <w:rPr>
                <w:sz w:val="22"/>
                <w:szCs w:val="22"/>
              </w:rPr>
            </w:pPr>
            <w:r>
              <w:rPr>
                <w:b/>
                <w:bCs/>
                <w:sz w:val="22"/>
                <w:szCs w:val="22"/>
              </w:rPr>
              <w:t>Descriere</w:t>
            </w:r>
          </w:p>
        </w:tc>
      </w:tr>
      <w:tr w:rsidR="00BE1663" w14:paraId="7FE40407" w14:textId="77777777">
        <w:tc>
          <w:tcPr>
            <w:tcW w:w="2490" w:type="dxa"/>
            <w:tcBorders>
              <w:top w:val="single" w:sz="6" w:space="0" w:color="000000"/>
              <w:left w:val="single" w:sz="6" w:space="0" w:color="000000"/>
              <w:bottom w:val="single" w:sz="6" w:space="0" w:color="000000"/>
              <w:right w:val="single" w:sz="6" w:space="0" w:color="000000"/>
            </w:tcBorders>
          </w:tcPr>
          <w:p w14:paraId="1D3EA9B4" w14:textId="77777777" w:rsidR="00BE1663" w:rsidRDefault="00000000">
            <w:pPr>
              <w:spacing w:after="0"/>
              <w:rPr>
                <w:sz w:val="22"/>
                <w:szCs w:val="22"/>
              </w:rPr>
            </w:pPr>
            <w:r>
              <w:rPr>
                <w:sz w:val="22"/>
                <w:szCs w:val="22"/>
              </w:rPr>
              <w:t>Habitate de interes comunitar sau de interes național</w:t>
            </w:r>
          </w:p>
        </w:tc>
        <w:tc>
          <w:tcPr>
            <w:tcW w:w="6465" w:type="dxa"/>
            <w:tcBorders>
              <w:top w:val="single" w:sz="6" w:space="0" w:color="000000"/>
              <w:left w:val="single" w:sz="6" w:space="0" w:color="000000"/>
              <w:bottom w:val="single" w:sz="6" w:space="0" w:color="000000"/>
              <w:right w:val="single" w:sz="6" w:space="0" w:color="000000"/>
            </w:tcBorders>
          </w:tcPr>
          <w:p w14:paraId="08012A60" w14:textId="77777777" w:rsidR="00BE1663" w:rsidRDefault="00000000">
            <w:pPr>
              <w:spacing w:after="0"/>
              <w:jc w:val="both"/>
              <w:rPr>
                <w:b/>
                <w:bCs/>
                <w:sz w:val="22"/>
                <w:szCs w:val="22"/>
              </w:rPr>
            </w:pPr>
            <w:r>
              <w:rPr>
                <w:b/>
                <w:bCs/>
                <w:i/>
                <w:iCs/>
                <w:sz w:val="22"/>
                <w:szCs w:val="22"/>
              </w:rPr>
              <w:t>Habitate de păduri temperate europene:</w:t>
            </w:r>
          </w:p>
          <w:p w14:paraId="2FC35009" w14:textId="77777777" w:rsidR="00BE1663" w:rsidRDefault="00000000">
            <w:pPr>
              <w:spacing w:after="0"/>
              <w:jc w:val="both"/>
              <w:rPr>
                <w:sz w:val="22"/>
                <w:szCs w:val="22"/>
              </w:rPr>
            </w:pPr>
            <w:r>
              <w:rPr>
                <w:i/>
                <w:iCs/>
                <w:sz w:val="22"/>
                <w:szCs w:val="22"/>
              </w:rPr>
              <w:t>9110 - Păduri tip Luzulo-Fagetum</w:t>
            </w:r>
          </w:p>
          <w:p w14:paraId="72E234B8" w14:textId="77777777" w:rsidR="00BE1663" w:rsidRDefault="00000000">
            <w:pPr>
              <w:spacing w:after="0"/>
              <w:jc w:val="both"/>
              <w:rPr>
                <w:sz w:val="22"/>
                <w:szCs w:val="22"/>
              </w:rPr>
            </w:pPr>
            <w:r>
              <w:rPr>
                <w:i/>
                <w:iCs/>
                <w:sz w:val="22"/>
                <w:szCs w:val="22"/>
              </w:rPr>
              <w:t>9130 - Păduri tip Asperulo-Fagetum</w:t>
            </w:r>
          </w:p>
          <w:p w14:paraId="6B0D73AC" w14:textId="77777777" w:rsidR="00BE1663" w:rsidRDefault="00000000">
            <w:pPr>
              <w:spacing w:after="0"/>
              <w:jc w:val="both"/>
              <w:rPr>
                <w:b/>
                <w:bCs/>
                <w:sz w:val="22"/>
                <w:szCs w:val="22"/>
              </w:rPr>
            </w:pPr>
            <w:r>
              <w:rPr>
                <w:b/>
                <w:bCs/>
                <w:i/>
                <w:iCs/>
                <w:sz w:val="22"/>
                <w:szCs w:val="22"/>
              </w:rPr>
              <w:t>Păduri temperate montane de conifere:</w:t>
            </w:r>
          </w:p>
          <w:p w14:paraId="7E1B7EFF" w14:textId="77777777" w:rsidR="00BE1663" w:rsidRDefault="00000000">
            <w:pPr>
              <w:spacing w:after="0"/>
              <w:jc w:val="both"/>
              <w:rPr>
                <w:sz w:val="22"/>
                <w:szCs w:val="22"/>
              </w:rPr>
            </w:pPr>
            <w:r>
              <w:rPr>
                <w:i/>
                <w:iCs/>
                <w:sz w:val="22"/>
                <w:szCs w:val="22"/>
              </w:rPr>
              <w:t>9410 Păduri acidofile de Picea abies din regiunea montană (Vaccinio-Piceetea)</w:t>
            </w:r>
          </w:p>
        </w:tc>
      </w:tr>
      <w:tr w:rsidR="00BE1663" w14:paraId="2D2F55B2" w14:textId="77777777">
        <w:tc>
          <w:tcPr>
            <w:tcW w:w="2490" w:type="dxa"/>
            <w:tcBorders>
              <w:top w:val="single" w:sz="6" w:space="0" w:color="000000"/>
              <w:left w:val="single" w:sz="6" w:space="0" w:color="000000"/>
              <w:bottom w:val="single" w:sz="6" w:space="0" w:color="000000"/>
              <w:right w:val="single" w:sz="6" w:space="0" w:color="000000"/>
            </w:tcBorders>
          </w:tcPr>
          <w:p w14:paraId="697B896F" w14:textId="77777777" w:rsidR="00BE1663" w:rsidRDefault="00000000">
            <w:pPr>
              <w:spacing w:after="0"/>
              <w:rPr>
                <w:sz w:val="22"/>
                <w:szCs w:val="22"/>
              </w:rPr>
            </w:pPr>
            <w:r>
              <w:rPr>
                <w:sz w:val="22"/>
                <w:szCs w:val="22"/>
              </w:rPr>
              <w:t>Specii</w:t>
            </w:r>
          </w:p>
        </w:tc>
        <w:tc>
          <w:tcPr>
            <w:tcW w:w="6465" w:type="dxa"/>
            <w:tcBorders>
              <w:top w:val="single" w:sz="6" w:space="0" w:color="000000"/>
              <w:left w:val="single" w:sz="6" w:space="0" w:color="000000"/>
              <w:bottom w:val="single" w:sz="6" w:space="0" w:color="000000"/>
              <w:right w:val="single" w:sz="6" w:space="0" w:color="000000"/>
            </w:tcBorders>
          </w:tcPr>
          <w:p w14:paraId="43546222" w14:textId="77777777" w:rsidR="00BE1663" w:rsidRDefault="00000000">
            <w:pPr>
              <w:spacing w:after="0"/>
              <w:rPr>
                <w:b/>
                <w:bCs/>
                <w:sz w:val="22"/>
                <w:szCs w:val="22"/>
              </w:rPr>
            </w:pPr>
            <w:r>
              <w:rPr>
                <w:b/>
                <w:bCs/>
                <w:sz w:val="22"/>
                <w:szCs w:val="22"/>
              </w:rPr>
              <w:t>Mamifere:</w:t>
            </w:r>
          </w:p>
          <w:p w14:paraId="17458107" w14:textId="77777777" w:rsidR="00BE1663" w:rsidRDefault="00000000">
            <w:pPr>
              <w:spacing w:after="0"/>
              <w:rPr>
                <w:i/>
                <w:iCs/>
                <w:sz w:val="22"/>
                <w:szCs w:val="22"/>
              </w:rPr>
            </w:pPr>
            <w:r>
              <w:rPr>
                <w:i/>
                <w:iCs/>
                <w:sz w:val="22"/>
                <w:szCs w:val="22"/>
              </w:rPr>
              <w:t>1352* Canis lupus</w:t>
            </w:r>
          </w:p>
          <w:p w14:paraId="6073B8BE" w14:textId="77777777" w:rsidR="00BE1663" w:rsidRDefault="00000000">
            <w:pPr>
              <w:spacing w:after="0"/>
              <w:rPr>
                <w:i/>
                <w:iCs/>
                <w:sz w:val="22"/>
                <w:szCs w:val="22"/>
              </w:rPr>
            </w:pPr>
            <w:r>
              <w:rPr>
                <w:i/>
                <w:iCs/>
                <w:sz w:val="22"/>
                <w:szCs w:val="22"/>
              </w:rPr>
              <w:t>1354* Ursus arctos</w:t>
            </w:r>
          </w:p>
          <w:p w14:paraId="52832AA3" w14:textId="77777777" w:rsidR="00BE1663" w:rsidRDefault="00000000">
            <w:pPr>
              <w:spacing w:after="0"/>
              <w:rPr>
                <w:i/>
                <w:iCs/>
                <w:sz w:val="22"/>
                <w:szCs w:val="22"/>
              </w:rPr>
            </w:pPr>
            <w:r>
              <w:rPr>
                <w:i/>
                <w:iCs/>
                <w:sz w:val="22"/>
                <w:szCs w:val="22"/>
              </w:rPr>
              <w:t>1361 Lynx lynx</w:t>
            </w:r>
          </w:p>
          <w:p w14:paraId="0D079259" w14:textId="77777777" w:rsidR="00BE1663" w:rsidRDefault="00000000">
            <w:pPr>
              <w:spacing w:after="0"/>
              <w:rPr>
                <w:b/>
                <w:bCs/>
                <w:sz w:val="22"/>
                <w:szCs w:val="22"/>
              </w:rPr>
            </w:pPr>
            <w:r>
              <w:rPr>
                <w:b/>
                <w:bCs/>
                <w:sz w:val="22"/>
                <w:szCs w:val="22"/>
              </w:rPr>
              <w:t>Chiroptere:</w:t>
            </w:r>
          </w:p>
          <w:p w14:paraId="76861FB8" w14:textId="77777777" w:rsidR="00BE1663" w:rsidRDefault="00000000">
            <w:pPr>
              <w:spacing w:after="0"/>
              <w:rPr>
                <w:i/>
                <w:iCs/>
                <w:sz w:val="22"/>
                <w:szCs w:val="22"/>
              </w:rPr>
            </w:pPr>
            <w:r>
              <w:rPr>
                <w:i/>
                <w:iCs/>
                <w:sz w:val="22"/>
                <w:szCs w:val="22"/>
              </w:rPr>
              <w:t>1308 Barbastella barbastellus</w:t>
            </w:r>
          </w:p>
          <w:p w14:paraId="127BC950" w14:textId="77777777" w:rsidR="00BE1663" w:rsidRDefault="00000000">
            <w:pPr>
              <w:spacing w:after="0"/>
              <w:rPr>
                <w:b/>
                <w:bCs/>
                <w:sz w:val="22"/>
                <w:szCs w:val="22"/>
              </w:rPr>
            </w:pPr>
            <w:r>
              <w:rPr>
                <w:b/>
                <w:bCs/>
                <w:sz w:val="22"/>
                <w:szCs w:val="22"/>
              </w:rPr>
              <w:t>Amfibieni:</w:t>
            </w:r>
          </w:p>
          <w:p w14:paraId="31E6B218" w14:textId="77777777" w:rsidR="00BE1663" w:rsidRDefault="00000000">
            <w:pPr>
              <w:spacing w:after="0"/>
              <w:rPr>
                <w:i/>
                <w:iCs/>
                <w:sz w:val="22"/>
                <w:szCs w:val="22"/>
              </w:rPr>
            </w:pPr>
            <w:r>
              <w:rPr>
                <w:i/>
                <w:iCs/>
                <w:sz w:val="22"/>
                <w:szCs w:val="22"/>
              </w:rPr>
              <w:t>1193 Bombina variegata</w:t>
            </w:r>
          </w:p>
          <w:p w14:paraId="7A4B06C0" w14:textId="77777777" w:rsidR="00BE1663" w:rsidRDefault="00000000">
            <w:pPr>
              <w:spacing w:after="0"/>
              <w:rPr>
                <w:i/>
                <w:iCs/>
                <w:sz w:val="22"/>
                <w:szCs w:val="22"/>
              </w:rPr>
            </w:pPr>
            <w:r>
              <w:rPr>
                <w:i/>
                <w:iCs/>
                <w:sz w:val="22"/>
                <w:szCs w:val="22"/>
              </w:rPr>
              <w:t>1213 Rana temporaria</w:t>
            </w:r>
          </w:p>
          <w:p w14:paraId="2B4EF142" w14:textId="77777777" w:rsidR="00BE1663" w:rsidRDefault="00000000">
            <w:pPr>
              <w:spacing w:after="0"/>
              <w:rPr>
                <w:b/>
                <w:bCs/>
                <w:sz w:val="22"/>
                <w:szCs w:val="22"/>
              </w:rPr>
            </w:pPr>
            <w:r>
              <w:rPr>
                <w:b/>
                <w:bCs/>
                <w:sz w:val="22"/>
                <w:szCs w:val="22"/>
              </w:rPr>
              <w:t>Nevertebrate:</w:t>
            </w:r>
          </w:p>
          <w:p w14:paraId="0E8A2E0C" w14:textId="77777777" w:rsidR="00BE1663" w:rsidRDefault="00000000">
            <w:pPr>
              <w:spacing w:after="0"/>
              <w:rPr>
                <w:i/>
                <w:iCs/>
                <w:sz w:val="22"/>
                <w:szCs w:val="22"/>
              </w:rPr>
            </w:pPr>
            <w:r>
              <w:rPr>
                <w:i/>
                <w:iCs/>
                <w:sz w:val="22"/>
                <w:szCs w:val="22"/>
              </w:rPr>
              <w:t>1087 * Rosalia alpina</w:t>
            </w:r>
          </w:p>
          <w:p w14:paraId="66153742" w14:textId="77777777" w:rsidR="00BE1663" w:rsidRDefault="00000000">
            <w:pPr>
              <w:spacing w:after="0"/>
              <w:rPr>
                <w:b/>
                <w:bCs/>
                <w:sz w:val="22"/>
                <w:szCs w:val="22"/>
              </w:rPr>
            </w:pPr>
            <w:r>
              <w:rPr>
                <w:b/>
                <w:bCs/>
                <w:sz w:val="22"/>
                <w:szCs w:val="22"/>
              </w:rPr>
              <w:t>Păsări:</w:t>
            </w:r>
          </w:p>
          <w:p w14:paraId="56F5C1F5" w14:textId="77777777" w:rsidR="00BE1663" w:rsidRDefault="00000000">
            <w:pPr>
              <w:spacing w:after="0"/>
              <w:rPr>
                <w:i/>
                <w:iCs/>
                <w:sz w:val="22"/>
                <w:szCs w:val="22"/>
              </w:rPr>
            </w:pPr>
            <w:r>
              <w:rPr>
                <w:i/>
                <w:iCs/>
                <w:sz w:val="22"/>
                <w:szCs w:val="22"/>
              </w:rPr>
              <w:t>A085 Accipiter gentilis</w:t>
            </w:r>
          </w:p>
          <w:p w14:paraId="2D1EABD2" w14:textId="77777777" w:rsidR="00BE1663" w:rsidRDefault="00000000">
            <w:pPr>
              <w:spacing w:after="0"/>
              <w:rPr>
                <w:i/>
                <w:iCs/>
                <w:sz w:val="22"/>
                <w:szCs w:val="22"/>
              </w:rPr>
            </w:pPr>
            <w:r>
              <w:rPr>
                <w:i/>
                <w:iCs/>
                <w:sz w:val="22"/>
                <w:szCs w:val="22"/>
              </w:rPr>
              <w:t>A215 Bubo bubo</w:t>
            </w:r>
          </w:p>
          <w:p w14:paraId="0CB26CA3" w14:textId="77777777" w:rsidR="00BE1663" w:rsidRDefault="00000000">
            <w:pPr>
              <w:spacing w:after="0"/>
              <w:rPr>
                <w:i/>
                <w:iCs/>
                <w:sz w:val="22"/>
                <w:szCs w:val="22"/>
              </w:rPr>
            </w:pPr>
            <w:r>
              <w:rPr>
                <w:i/>
                <w:iCs/>
                <w:sz w:val="22"/>
                <w:szCs w:val="22"/>
              </w:rPr>
              <w:t>A087 Buteo buteo</w:t>
            </w:r>
          </w:p>
          <w:p w14:paraId="33FE586C" w14:textId="77777777" w:rsidR="00BE1663" w:rsidRDefault="00000000">
            <w:pPr>
              <w:spacing w:after="0"/>
              <w:rPr>
                <w:i/>
                <w:iCs/>
                <w:sz w:val="22"/>
                <w:szCs w:val="22"/>
              </w:rPr>
            </w:pPr>
            <w:r>
              <w:rPr>
                <w:i/>
                <w:iCs/>
                <w:sz w:val="22"/>
                <w:szCs w:val="22"/>
              </w:rPr>
              <w:t>A224 Caprimulgus europaeus</w:t>
            </w:r>
          </w:p>
          <w:p w14:paraId="3F92EB58" w14:textId="77777777" w:rsidR="00BE1663" w:rsidRDefault="00000000">
            <w:pPr>
              <w:spacing w:after="0"/>
              <w:rPr>
                <w:i/>
                <w:iCs/>
                <w:sz w:val="22"/>
                <w:szCs w:val="22"/>
              </w:rPr>
            </w:pPr>
            <w:r>
              <w:rPr>
                <w:i/>
                <w:iCs/>
                <w:sz w:val="22"/>
                <w:szCs w:val="22"/>
              </w:rPr>
              <w:t>A030 Ciconia nigra</w:t>
            </w:r>
          </w:p>
          <w:p w14:paraId="025B6D15" w14:textId="77777777" w:rsidR="00BE1663" w:rsidRDefault="00000000">
            <w:pPr>
              <w:spacing w:after="0"/>
              <w:rPr>
                <w:i/>
                <w:iCs/>
                <w:sz w:val="22"/>
                <w:szCs w:val="22"/>
              </w:rPr>
            </w:pPr>
            <w:r>
              <w:rPr>
                <w:i/>
                <w:iCs/>
                <w:sz w:val="22"/>
                <w:szCs w:val="22"/>
              </w:rPr>
              <w:t>A239 Dendrocopos leucotos</w:t>
            </w:r>
          </w:p>
          <w:p w14:paraId="08747781" w14:textId="77777777" w:rsidR="00BE1663" w:rsidRDefault="00000000">
            <w:pPr>
              <w:spacing w:after="0"/>
              <w:rPr>
                <w:i/>
                <w:iCs/>
                <w:sz w:val="22"/>
                <w:szCs w:val="22"/>
              </w:rPr>
            </w:pPr>
            <w:r>
              <w:rPr>
                <w:i/>
                <w:iCs/>
                <w:sz w:val="22"/>
                <w:szCs w:val="22"/>
              </w:rPr>
              <w:lastRenderedPageBreak/>
              <w:t>A236 Dryocopus martius</w:t>
            </w:r>
          </w:p>
          <w:p w14:paraId="77193E2B" w14:textId="77777777" w:rsidR="00BE1663" w:rsidRDefault="00000000">
            <w:pPr>
              <w:spacing w:after="0"/>
              <w:rPr>
                <w:i/>
                <w:iCs/>
                <w:sz w:val="22"/>
                <w:szCs w:val="22"/>
              </w:rPr>
            </w:pPr>
            <w:r>
              <w:rPr>
                <w:i/>
                <w:iCs/>
                <w:sz w:val="22"/>
                <w:szCs w:val="22"/>
              </w:rPr>
              <w:t>A320 Ficedula parva</w:t>
            </w:r>
          </w:p>
          <w:p w14:paraId="1E72F232" w14:textId="77777777" w:rsidR="00BE1663" w:rsidRDefault="00000000">
            <w:pPr>
              <w:spacing w:after="0"/>
              <w:rPr>
                <w:i/>
                <w:iCs/>
                <w:sz w:val="22"/>
                <w:szCs w:val="22"/>
              </w:rPr>
            </w:pPr>
            <w:r>
              <w:rPr>
                <w:i/>
                <w:iCs/>
                <w:sz w:val="22"/>
                <w:szCs w:val="22"/>
              </w:rPr>
              <w:t>A369 Loxia curvirostra</w:t>
            </w:r>
          </w:p>
          <w:p w14:paraId="3AC2392A" w14:textId="77777777" w:rsidR="00BE1663" w:rsidRDefault="00000000">
            <w:pPr>
              <w:spacing w:after="0"/>
              <w:rPr>
                <w:i/>
                <w:iCs/>
                <w:sz w:val="22"/>
                <w:szCs w:val="22"/>
              </w:rPr>
            </w:pPr>
            <w:r>
              <w:rPr>
                <w:i/>
                <w:iCs/>
                <w:sz w:val="22"/>
                <w:szCs w:val="22"/>
              </w:rPr>
              <w:t>A241 Picoides tridactylus</w:t>
            </w:r>
          </w:p>
          <w:p w14:paraId="4817C14C" w14:textId="77777777" w:rsidR="00BE1663" w:rsidRDefault="00000000">
            <w:pPr>
              <w:spacing w:after="0"/>
              <w:rPr>
                <w:i/>
                <w:iCs/>
                <w:sz w:val="22"/>
                <w:szCs w:val="22"/>
              </w:rPr>
            </w:pPr>
            <w:r>
              <w:rPr>
                <w:i/>
                <w:iCs/>
                <w:sz w:val="22"/>
                <w:szCs w:val="22"/>
              </w:rPr>
              <w:t>A234 Picus canus</w:t>
            </w:r>
          </w:p>
          <w:p w14:paraId="525F4D8F" w14:textId="77777777" w:rsidR="00BE1663" w:rsidRDefault="00000000">
            <w:pPr>
              <w:spacing w:after="0"/>
              <w:rPr>
                <w:sz w:val="22"/>
                <w:szCs w:val="22"/>
              </w:rPr>
            </w:pPr>
            <w:r>
              <w:rPr>
                <w:i/>
                <w:iCs/>
                <w:sz w:val="22"/>
                <w:szCs w:val="22"/>
              </w:rPr>
              <w:t>A220 Strix uralensis</w:t>
            </w:r>
          </w:p>
        </w:tc>
      </w:tr>
      <w:tr w:rsidR="00BE1663" w14:paraId="1960B81F" w14:textId="77777777">
        <w:tc>
          <w:tcPr>
            <w:tcW w:w="2490" w:type="dxa"/>
            <w:tcBorders>
              <w:top w:val="single" w:sz="6" w:space="0" w:color="000000"/>
              <w:left w:val="single" w:sz="6" w:space="0" w:color="000000"/>
              <w:bottom w:val="single" w:sz="6" w:space="0" w:color="000000"/>
              <w:right w:val="single" w:sz="6" w:space="0" w:color="000000"/>
            </w:tcBorders>
          </w:tcPr>
          <w:p w14:paraId="0BF752FA" w14:textId="77777777" w:rsidR="00BE1663" w:rsidRDefault="00000000">
            <w:pPr>
              <w:spacing w:after="0"/>
              <w:rPr>
                <w:sz w:val="22"/>
                <w:szCs w:val="22"/>
              </w:rPr>
            </w:pPr>
            <w:r>
              <w:rPr>
                <w:sz w:val="22"/>
                <w:szCs w:val="22"/>
              </w:rPr>
              <w:lastRenderedPageBreak/>
              <w:t>Valoarea ecologică</w:t>
            </w:r>
          </w:p>
        </w:tc>
        <w:tc>
          <w:tcPr>
            <w:tcW w:w="646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păduri virgine și cvasivirgine, caracterizate printr-un grad ridicat de naturalitate și prin menținerea structurilor și proceselor specifice pădurilor mature.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BE1663" w14:paraId="3EA3E711" w14:textId="77777777">
        <w:tc>
          <w:tcPr>
            <w:tcW w:w="2490" w:type="dxa"/>
            <w:tcBorders>
              <w:top w:val="single" w:sz="6" w:space="0" w:color="000000"/>
              <w:left w:val="single" w:sz="6" w:space="0" w:color="000000"/>
              <w:bottom w:val="single" w:sz="6" w:space="0" w:color="000000"/>
              <w:right w:val="single" w:sz="6" w:space="0" w:color="000000"/>
            </w:tcBorders>
          </w:tcPr>
          <w:p w14:paraId="2E843190" w14:textId="77777777" w:rsidR="00BE1663" w:rsidRDefault="00000000">
            <w:pPr>
              <w:spacing w:after="0"/>
              <w:rPr>
                <w:sz w:val="22"/>
                <w:szCs w:val="22"/>
              </w:rPr>
            </w:pPr>
            <w:r>
              <w:rPr>
                <w:sz w:val="22"/>
                <w:szCs w:val="22"/>
              </w:rPr>
              <w:t>Presiuni semnificative</w:t>
            </w:r>
          </w:p>
        </w:tc>
        <w:tc>
          <w:tcPr>
            <w:tcW w:w="6465" w:type="dxa"/>
            <w:tcBorders>
              <w:top w:val="single" w:sz="6" w:space="0" w:color="000000"/>
              <w:left w:val="single" w:sz="6" w:space="0" w:color="000000"/>
              <w:bottom w:val="single" w:sz="6" w:space="0" w:color="000000"/>
              <w:right w:val="single" w:sz="6" w:space="0" w:color="000000"/>
            </w:tcBorders>
          </w:tcPr>
          <w:p w14:paraId="206E32E9" w14:textId="77777777" w:rsidR="00BE1663" w:rsidRDefault="00000000">
            <w:pPr>
              <w:spacing w:after="0"/>
              <w:rPr>
                <w:sz w:val="22"/>
                <w:szCs w:val="22"/>
              </w:rPr>
            </w:pPr>
            <w:r>
              <w:rPr>
                <w:sz w:val="22"/>
                <w:szCs w:val="22"/>
              </w:rPr>
              <w:t>Nu este cazul</w:t>
            </w:r>
          </w:p>
        </w:tc>
      </w:tr>
      <w:tr w:rsidR="00BE1663" w14:paraId="58C52596" w14:textId="77777777">
        <w:tc>
          <w:tcPr>
            <w:tcW w:w="2490" w:type="dxa"/>
            <w:tcBorders>
              <w:top w:val="single" w:sz="6" w:space="0" w:color="000000"/>
              <w:left w:val="single" w:sz="6" w:space="0" w:color="000000"/>
              <w:bottom w:val="single" w:sz="6" w:space="0" w:color="000000"/>
              <w:right w:val="single" w:sz="6" w:space="0" w:color="000000"/>
            </w:tcBorders>
          </w:tcPr>
          <w:p w14:paraId="30E44986" w14:textId="77777777" w:rsidR="00BE1663" w:rsidRDefault="00000000">
            <w:pPr>
              <w:spacing w:after="0"/>
              <w:rPr>
                <w:sz w:val="22"/>
                <w:szCs w:val="22"/>
              </w:rPr>
            </w:pPr>
            <w:r>
              <w:rPr>
                <w:sz w:val="22"/>
                <w:szCs w:val="22"/>
              </w:rPr>
              <w:t>Obiective și măsuri de conservare</w:t>
            </w:r>
          </w:p>
        </w:tc>
        <w:tc>
          <w:tcPr>
            <w:tcW w:w="6465" w:type="dxa"/>
            <w:tcBorders>
              <w:top w:val="single" w:sz="6" w:space="0" w:color="000000"/>
              <w:left w:val="single" w:sz="6" w:space="0" w:color="000000"/>
              <w:bottom w:val="single" w:sz="6" w:space="0" w:color="000000"/>
              <w:right w:val="single" w:sz="6" w:space="0" w:color="000000"/>
            </w:tcBorders>
          </w:tcPr>
          <w:p w14:paraId="40E5650F" w14:textId="77777777" w:rsidR="00BE1663" w:rsidRPr="00F74934" w:rsidRDefault="00000000">
            <w:pPr>
              <w:spacing w:after="0" w:line="276" w:lineRule="auto"/>
              <w:jc w:val="both"/>
              <w:rPr>
                <w:b/>
                <w:bCs/>
                <w:i/>
                <w:iCs/>
                <w:sz w:val="22"/>
                <w:szCs w:val="22"/>
              </w:rPr>
            </w:pPr>
            <w:r>
              <w:rPr>
                <w:b/>
                <w:bCs/>
                <w:i/>
                <w:iCs/>
                <w:sz w:val="22"/>
                <w:szCs w:val="22"/>
              </w:rPr>
              <w:t>Obiective și măsuri în regim de non-intervenție pentru habitatele forestiere PVCV</w:t>
            </w:r>
          </w:p>
          <w:p w14:paraId="3B62BFF3" w14:textId="77777777" w:rsidR="00BE1663" w:rsidRDefault="00000000">
            <w:pPr>
              <w:spacing w:after="0" w:line="276" w:lineRule="auto"/>
              <w:jc w:val="both"/>
              <w:rPr>
                <w:b/>
                <w:bCs/>
                <w:sz w:val="22"/>
                <w:szCs w:val="22"/>
              </w:rPr>
            </w:pPr>
            <w:r>
              <w:rPr>
                <w:b/>
                <w:bCs/>
                <w:sz w:val="22"/>
                <w:szCs w:val="22"/>
              </w:rPr>
              <w:t>Obiectiv general de conservare</w:t>
            </w:r>
          </w:p>
          <w:p w14:paraId="566A9C67" w14:textId="77777777" w:rsidR="00BE1663" w:rsidRDefault="00000000">
            <w:pPr>
              <w:spacing w:after="0" w:line="276"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2FEEE10" w14:textId="77777777" w:rsidR="00BE1663" w:rsidRDefault="00000000">
            <w:pPr>
              <w:spacing w:after="0" w:line="276" w:lineRule="auto"/>
              <w:jc w:val="both"/>
              <w:rPr>
                <w:b/>
                <w:bCs/>
                <w:sz w:val="22"/>
                <w:szCs w:val="22"/>
              </w:rPr>
            </w:pPr>
            <w:r>
              <w:rPr>
                <w:b/>
                <w:bCs/>
                <w:sz w:val="22"/>
                <w:szCs w:val="22"/>
              </w:rPr>
              <w:t>Obiective specifice:</w:t>
            </w:r>
          </w:p>
          <w:p w14:paraId="18FFC311" w14:textId="77777777" w:rsidR="00BE1663" w:rsidRDefault="00000000">
            <w:pPr>
              <w:spacing w:after="0" w:line="276"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6EB2231" w14:textId="77777777" w:rsidR="00BE1663" w:rsidRDefault="00000000">
            <w:pPr>
              <w:spacing w:after="0" w:line="276" w:lineRule="auto"/>
              <w:jc w:val="both"/>
              <w:rPr>
                <w:sz w:val="22"/>
                <w:szCs w:val="22"/>
              </w:rPr>
            </w:pPr>
            <w:r>
              <w:rPr>
                <w:sz w:val="22"/>
                <w:szCs w:val="22"/>
              </w:rPr>
              <w:t>2. Menținerea elementelor-cheie pentru biodiversitate (arbori foarte bătrâni, arbori-habitat, lemn mort, microhabitate).</w:t>
            </w:r>
          </w:p>
          <w:p w14:paraId="258B826D" w14:textId="77777777" w:rsidR="00BE1663" w:rsidRDefault="00000000">
            <w:pPr>
              <w:spacing w:after="0" w:line="276" w:lineRule="auto"/>
              <w:jc w:val="both"/>
              <w:rPr>
                <w:sz w:val="22"/>
                <w:szCs w:val="22"/>
              </w:rPr>
            </w:pPr>
            <w:r>
              <w:rPr>
                <w:sz w:val="22"/>
                <w:szCs w:val="22"/>
              </w:rPr>
              <w:t>3. Asigurarea continuității habitatelor și evitarea fragmentării lor prin infrastructură sau prin accesul necontrolat al activităților umane.</w:t>
            </w:r>
          </w:p>
          <w:p w14:paraId="74175427" w14:textId="77777777" w:rsidR="00BE1663" w:rsidRDefault="00000000">
            <w:pPr>
              <w:spacing w:after="0" w:line="276" w:lineRule="auto"/>
              <w:jc w:val="both"/>
              <w:rPr>
                <w:sz w:val="22"/>
                <w:szCs w:val="22"/>
              </w:rPr>
            </w:pPr>
            <w:r>
              <w:rPr>
                <w:sz w:val="22"/>
                <w:szCs w:val="22"/>
              </w:rPr>
              <w:t>4. Limitarea deranjului produs de activitățile umane — acces motorizat, turism necontrolat și recoltări neautorizate.</w:t>
            </w:r>
          </w:p>
          <w:p w14:paraId="3E046417" w14:textId="77777777" w:rsidR="00BE1663" w:rsidRDefault="00000000">
            <w:pPr>
              <w:spacing w:after="0" w:line="276" w:lineRule="auto"/>
              <w:jc w:val="both"/>
              <w:rPr>
                <w:sz w:val="22"/>
                <w:szCs w:val="22"/>
              </w:rPr>
            </w:pPr>
            <w:r>
              <w:rPr>
                <w:sz w:val="22"/>
                <w:szCs w:val="22"/>
              </w:rPr>
              <w:t>5. Monitorizarea periodică a stării de conservare a habitatelor și speciilor din ZPB.</w:t>
            </w:r>
          </w:p>
          <w:p w14:paraId="49808D03" w14:textId="77777777" w:rsidR="00BE1663" w:rsidRDefault="00000000">
            <w:pPr>
              <w:spacing w:after="0" w:line="276" w:lineRule="auto"/>
              <w:jc w:val="both"/>
              <w:rPr>
                <w:b/>
                <w:bCs/>
                <w:sz w:val="22"/>
                <w:szCs w:val="22"/>
              </w:rPr>
            </w:pPr>
            <w:r>
              <w:rPr>
                <w:b/>
                <w:bCs/>
                <w:sz w:val="22"/>
                <w:szCs w:val="22"/>
              </w:rPr>
              <w:t>Măsuri de conservare:</w:t>
            </w:r>
          </w:p>
          <w:p w14:paraId="63AE90F1" w14:textId="77777777" w:rsidR="00BE1663" w:rsidRDefault="00000000">
            <w:pPr>
              <w:spacing w:after="0" w:line="276"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AFB5A1F" w14:textId="77777777" w:rsidR="00BE1663" w:rsidRDefault="00000000">
            <w:pPr>
              <w:spacing w:after="0" w:line="276"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7BD38AB" w14:textId="77777777" w:rsidR="00BE1663" w:rsidRDefault="00000000">
            <w:pPr>
              <w:spacing w:after="0" w:line="276" w:lineRule="auto"/>
              <w:jc w:val="both"/>
              <w:rPr>
                <w:sz w:val="22"/>
                <w:szCs w:val="22"/>
              </w:rPr>
            </w:pPr>
            <w:r>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133D70F" w14:textId="77777777" w:rsidR="00BE1663" w:rsidRDefault="00000000">
            <w:pPr>
              <w:spacing w:after="0" w:line="276"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CCE1340" w14:textId="77777777" w:rsidR="00BE1663" w:rsidRDefault="00000000">
            <w:pPr>
              <w:spacing w:after="0" w:line="276"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BE1663" w14:paraId="3EE3C363" w14:textId="77777777">
        <w:tc>
          <w:tcPr>
            <w:tcW w:w="2490" w:type="dxa"/>
            <w:tcBorders>
              <w:top w:val="single" w:sz="6" w:space="0" w:color="000000"/>
              <w:left w:val="single" w:sz="6" w:space="0" w:color="000000"/>
              <w:bottom w:val="single" w:sz="6" w:space="0" w:color="000000"/>
              <w:right w:val="single" w:sz="6" w:space="0" w:color="000000"/>
            </w:tcBorders>
          </w:tcPr>
          <w:p w14:paraId="1E3FD332" w14:textId="77777777" w:rsidR="00BE1663" w:rsidRDefault="00000000">
            <w:pPr>
              <w:spacing w:after="0"/>
              <w:rPr>
                <w:sz w:val="22"/>
                <w:szCs w:val="22"/>
              </w:rPr>
            </w:pPr>
            <w:r>
              <w:rPr>
                <w:sz w:val="22"/>
                <w:szCs w:val="22"/>
              </w:rPr>
              <w:lastRenderedPageBreak/>
              <w:t>Tipul de proprietate</w:t>
            </w:r>
          </w:p>
        </w:tc>
        <w:tc>
          <w:tcPr>
            <w:tcW w:w="6465" w:type="dxa"/>
            <w:tcBorders>
              <w:top w:val="single" w:sz="6" w:space="0" w:color="000000"/>
              <w:left w:val="single" w:sz="6" w:space="0" w:color="000000"/>
              <w:bottom w:val="single" w:sz="6" w:space="0" w:color="000000"/>
              <w:right w:val="single" w:sz="6" w:space="0" w:color="000000"/>
            </w:tcBorders>
          </w:tcPr>
          <w:p w14:paraId="1195E7A1" w14:textId="77777777" w:rsidR="00BE1663" w:rsidRDefault="00000000">
            <w:pPr>
              <w:spacing w:after="0"/>
              <w:rPr>
                <w:sz w:val="22"/>
                <w:szCs w:val="22"/>
              </w:rPr>
            </w:pPr>
            <w:r>
              <w:rPr>
                <w:sz w:val="22"/>
                <w:szCs w:val="22"/>
              </w:rPr>
              <w:t>Publică și privată</w:t>
            </w:r>
          </w:p>
        </w:tc>
      </w:tr>
    </w:tbl>
    <w:p w14:paraId="42CB73C6" w14:textId="77777777" w:rsidR="00BE1663" w:rsidRDefault="00BE1663">
      <w:pPr>
        <w:rPr>
          <w:sz w:val="22"/>
          <w:szCs w:val="22"/>
        </w:rPr>
      </w:pPr>
    </w:p>
    <w:p w14:paraId="12253F5C" w14:textId="77777777" w:rsidR="00BE1663" w:rsidRDefault="00000000">
      <w:pPr>
        <w:rPr>
          <w:sz w:val="22"/>
          <w:szCs w:val="22"/>
        </w:rPr>
      </w:pPr>
      <w:r>
        <w:rPr>
          <w:b/>
          <w:bCs/>
          <w:sz w:val="22"/>
          <w:szCs w:val="22"/>
        </w:rPr>
        <w:t>3.2.2. Zona Prioritară pentru Biodiversitate nr. 2</w:t>
      </w:r>
    </w:p>
    <w:p w14:paraId="39FC6A63" w14:textId="77777777" w:rsidR="00BE1663" w:rsidRDefault="00000000">
      <w:pPr>
        <w:rPr>
          <w:sz w:val="22"/>
          <w:szCs w:val="22"/>
        </w:rPr>
      </w:pPr>
      <w:r>
        <w:rPr>
          <w:b/>
          <w:bCs/>
          <w:sz w:val="22"/>
          <w:szCs w:val="22"/>
        </w:rPr>
        <w:t>3.2.2.1. Cod Zona Prioritară pentru Biodiversitate nr. 2</w:t>
      </w:r>
    </w:p>
    <w:p w14:paraId="238A3A1F"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08E48F28" w14:textId="77777777" w:rsidR="00BE1663" w:rsidRDefault="00BE1663">
      <w:pPr>
        <w:rPr>
          <w:sz w:val="22"/>
          <w:szCs w:val="22"/>
        </w:rPr>
      </w:pPr>
    </w:p>
    <w:p w14:paraId="4354A77B" w14:textId="77777777" w:rsidR="00BE1663" w:rsidRDefault="00000000">
      <w:pPr>
        <w:rPr>
          <w:sz w:val="22"/>
          <w:szCs w:val="22"/>
        </w:rPr>
      </w:pPr>
      <w:r>
        <w:rPr>
          <w:b/>
          <w:bCs/>
          <w:sz w:val="22"/>
          <w:szCs w:val="22"/>
        </w:rPr>
        <w:t>3.2.2.2. Detalii privind Zona Prioritară pentru Biodiversitate nr. 2</w:t>
      </w:r>
    </w:p>
    <w:p w14:paraId="21A9EB22" w14:textId="77777777" w:rsidR="00BE1663" w:rsidRDefault="00000000">
      <w:pPr>
        <w:rPr>
          <w:sz w:val="22"/>
          <w:szCs w:val="22"/>
        </w:rPr>
      </w:pPr>
      <w:r>
        <w:rPr>
          <w:sz w:val="22"/>
          <w:szCs w:val="22"/>
        </w:rPr>
        <w:t>Suprafața totală a ZPB (ha)</w:t>
      </w:r>
    </w:p>
    <w:p w14:paraId="0EAE3BD7" w14:textId="730A0D43"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196,90</w:t>
      </w:r>
    </w:p>
    <w:p w14:paraId="4D3A5B54" w14:textId="77777777" w:rsidR="00BE1663" w:rsidRDefault="00BE1663">
      <w:pPr>
        <w:rPr>
          <w:sz w:val="22"/>
          <w:szCs w:val="22"/>
        </w:rPr>
      </w:pPr>
    </w:p>
    <w:p w14:paraId="52CE9682" w14:textId="77777777" w:rsidR="00BE1663" w:rsidRDefault="00000000">
      <w:pPr>
        <w:rPr>
          <w:sz w:val="22"/>
          <w:szCs w:val="22"/>
        </w:rPr>
      </w:pPr>
      <w:r>
        <w:rPr>
          <w:sz w:val="22"/>
          <w:szCs w:val="22"/>
        </w:rPr>
        <w:t>Documente relevante în raport cu ZPB</w:t>
      </w:r>
    </w:p>
    <w:p w14:paraId="5A70CFC4"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Hunedoara nr.  98/198: Locul fosilifer cu dinozauri de la Sânpetru, Mlaștina Peșteana, Calcarele de la Fața Fetii, Vârful Poieni, Pădurea Slivuț;</w:t>
      </w:r>
    </w:p>
    <w:p w14:paraId="34DF8A8A"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Hunedoara nr. 13/1997: Fânațele cu narcise Nucșoara;</w:t>
      </w:r>
    </w:p>
    <w:p w14:paraId="7ED29F07"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RONPA0929 Geoparcul Dinozaurilor Țara Hațegului, RONPA0519 Locul fosilifer cu dinozauri de la Sânpetru, RONPA0524 Mlaștina Peșteana, RONPA0525 Calcarele de la Fața Fetii, RONPA0526 Vârful Poieni, RONPA0522 Fânațele Pui, RONPA0523 Fânațele cu narcise Nucșoara;</w:t>
      </w:r>
    </w:p>
    <w:p w14:paraId="712BDA02"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RONPA0929 Geoparcul Dinozaurilor Țara Hațegului;</w:t>
      </w:r>
    </w:p>
    <w:p w14:paraId="3A577257"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7CA57EF"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Ordinul Ministrului Mediului, Apelor și Pădurilor nr. 1066/2026 privind aprobarea Metodologiei de identificare a zonelor prioritare pentru biodiversitate;</w:t>
      </w:r>
    </w:p>
    <w:p w14:paraId="389C4DFB" w14:textId="77777777" w:rsidR="00BE1663" w:rsidRDefault="00BE1663">
      <w:pPr>
        <w:rPr>
          <w:sz w:val="22"/>
          <w:szCs w:val="22"/>
        </w:rPr>
      </w:pPr>
    </w:p>
    <w:p w14:paraId="5F686E13" w14:textId="77777777" w:rsidR="00BE1663" w:rsidRDefault="00000000">
      <w:pPr>
        <w:rPr>
          <w:sz w:val="22"/>
          <w:szCs w:val="22"/>
        </w:rPr>
      </w:pPr>
      <w:r>
        <w:rPr>
          <w:sz w:val="22"/>
          <w:szCs w:val="22"/>
        </w:rPr>
        <w:t>Informația ecologică</w:t>
      </w:r>
    </w:p>
    <w:tbl>
      <w:tblPr>
        <w:tblStyle w:val="a7"/>
        <w:tblW w:w="8970" w:type="dxa"/>
        <w:tblInd w:w="10" w:type="dxa"/>
        <w:tblLayout w:type="fixed"/>
        <w:tblLook w:val="0400" w:firstRow="0" w:lastRow="0" w:firstColumn="0" w:lastColumn="0" w:noHBand="0" w:noVBand="1"/>
      </w:tblPr>
      <w:tblGrid>
        <w:gridCol w:w="2310"/>
        <w:gridCol w:w="6660"/>
      </w:tblGrid>
      <w:tr w:rsidR="00BE1663" w14:paraId="11EDF673" w14:textId="77777777">
        <w:tc>
          <w:tcPr>
            <w:tcW w:w="2310" w:type="dxa"/>
            <w:tcBorders>
              <w:top w:val="single" w:sz="6" w:space="0" w:color="000000"/>
              <w:left w:val="single" w:sz="6" w:space="0" w:color="000000"/>
              <w:bottom w:val="single" w:sz="6" w:space="0" w:color="000000"/>
              <w:right w:val="single" w:sz="6" w:space="0" w:color="000000"/>
            </w:tcBorders>
          </w:tcPr>
          <w:p w14:paraId="4453AB37" w14:textId="77777777" w:rsidR="00BE1663" w:rsidRDefault="00000000">
            <w:pPr>
              <w:spacing w:after="0"/>
              <w:rPr>
                <w:sz w:val="22"/>
                <w:szCs w:val="22"/>
              </w:rPr>
            </w:pPr>
            <w:r>
              <w:rPr>
                <w:b/>
                <w:bCs/>
                <w:sz w:val="22"/>
                <w:szCs w:val="22"/>
              </w:rPr>
              <w:lastRenderedPageBreak/>
              <w:t>Informația ecologică</w:t>
            </w:r>
          </w:p>
        </w:tc>
        <w:tc>
          <w:tcPr>
            <w:tcW w:w="6660" w:type="dxa"/>
            <w:tcBorders>
              <w:top w:val="single" w:sz="6" w:space="0" w:color="000000"/>
              <w:left w:val="single" w:sz="6" w:space="0" w:color="000000"/>
              <w:bottom w:val="single" w:sz="6" w:space="0" w:color="000000"/>
              <w:right w:val="single" w:sz="6" w:space="0" w:color="000000"/>
            </w:tcBorders>
          </w:tcPr>
          <w:p w14:paraId="58DC2E6D" w14:textId="77777777" w:rsidR="00BE1663" w:rsidRDefault="00000000">
            <w:pPr>
              <w:spacing w:after="0"/>
              <w:rPr>
                <w:sz w:val="22"/>
                <w:szCs w:val="22"/>
              </w:rPr>
            </w:pPr>
            <w:r>
              <w:rPr>
                <w:b/>
                <w:bCs/>
                <w:sz w:val="22"/>
                <w:szCs w:val="22"/>
              </w:rPr>
              <w:t>Descriere</w:t>
            </w:r>
          </w:p>
        </w:tc>
      </w:tr>
      <w:tr w:rsidR="00BE1663" w14:paraId="58C40E52" w14:textId="77777777">
        <w:tc>
          <w:tcPr>
            <w:tcW w:w="2310" w:type="dxa"/>
            <w:tcBorders>
              <w:top w:val="single" w:sz="6" w:space="0" w:color="000000"/>
              <w:left w:val="single" w:sz="6" w:space="0" w:color="000000"/>
              <w:bottom w:val="single" w:sz="6" w:space="0" w:color="000000"/>
              <w:right w:val="single" w:sz="6" w:space="0" w:color="000000"/>
            </w:tcBorders>
          </w:tcPr>
          <w:p w14:paraId="71144E00" w14:textId="77777777" w:rsidR="00BE1663" w:rsidRDefault="00000000">
            <w:pPr>
              <w:spacing w:after="0"/>
              <w:rPr>
                <w:sz w:val="22"/>
                <w:szCs w:val="22"/>
              </w:rPr>
            </w:pPr>
            <w:r>
              <w:rPr>
                <w:sz w:val="22"/>
                <w:szCs w:val="22"/>
              </w:rPr>
              <w:t>Habitate de interes comunitar sau de interes național</w:t>
            </w:r>
          </w:p>
        </w:tc>
        <w:tc>
          <w:tcPr>
            <w:tcW w:w="6660" w:type="dxa"/>
            <w:tcBorders>
              <w:top w:val="single" w:sz="6" w:space="0" w:color="000000"/>
              <w:left w:val="single" w:sz="6" w:space="0" w:color="000000"/>
              <w:bottom w:val="single" w:sz="6" w:space="0" w:color="000000"/>
              <w:right w:val="single" w:sz="6" w:space="0" w:color="000000"/>
            </w:tcBorders>
          </w:tcPr>
          <w:p w14:paraId="330146FE" w14:textId="77777777" w:rsidR="00BE1663" w:rsidRDefault="00000000">
            <w:pPr>
              <w:spacing w:after="0"/>
              <w:jc w:val="both"/>
              <w:rPr>
                <w:b/>
                <w:bCs/>
                <w:sz w:val="22"/>
                <w:szCs w:val="22"/>
              </w:rPr>
            </w:pPr>
            <w:r>
              <w:rPr>
                <w:b/>
                <w:bCs/>
                <w:i/>
                <w:iCs/>
                <w:sz w:val="22"/>
                <w:szCs w:val="22"/>
              </w:rPr>
              <w:t>Habitate de păduri temperate europene</w:t>
            </w:r>
          </w:p>
          <w:p w14:paraId="530D54D1" w14:textId="77777777" w:rsidR="00BE1663" w:rsidRDefault="00000000">
            <w:pPr>
              <w:spacing w:after="0"/>
              <w:jc w:val="both"/>
              <w:rPr>
                <w:sz w:val="22"/>
                <w:szCs w:val="22"/>
              </w:rPr>
            </w:pPr>
            <w:r>
              <w:rPr>
                <w:i/>
                <w:iCs/>
                <w:sz w:val="22"/>
                <w:szCs w:val="22"/>
              </w:rPr>
              <w:t>9180* Păduri de Tilio-Acerion pe versanți prăpăstioși, grohotișuri și ravene</w:t>
            </w:r>
          </w:p>
          <w:p w14:paraId="417BA7E6" w14:textId="77777777" w:rsidR="00BE1663" w:rsidRDefault="00000000">
            <w:pPr>
              <w:spacing w:after="0"/>
              <w:jc w:val="both"/>
              <w:rPr>
                <w:sz w:val="22"/>
                <w:szCs w:val="22"/>
              </w:rPr>
            </w:pPr>
            <w:r>
              <w:rPr>
                <w:i/>
                <w:iCs/>
                <w:sz w:val="22"/>
                <w:szCs w:val="22"/>
              </w:rPr>
              <w:t>91E0* Păduri aluviale cu Alnus glutinosa și Fraxinus excelsior (Alno-Padion, Alnion incanae, Salicion albae)</w:t>
            </w:r>
          </w:p>
          <w:p w14:paraId="3FE4F174" w14:textId="77777777" w:rsidR="00BE1663" w:rsidRDefault="00000000">
            <w:pPr>
              <w:spacing w:after="0"/>
              <w:jc w:val="both"/>
              <w:rPr>
                <w:sz w:val="22"/>
                <w:szCs w:val="22"/>
              </w:rPr>
            </w:pPr>
            <w:r>
              <w:rPr>
                <w:i/>
                <w:iCs/>
                <w:sz w:val="22"/>
                <w:szCs w:val="22"/>
              </w:rPr>
              <w:t>91V0: Păduri dacice de fag (Symphyto-Fagetum)</w:t>
            </w:r>
          </w:p>
          <w:p w14:paraId="4D0FD33F" w14:textId="77777777" w:rsidR="00BE1663" w:rsidRDefault="00000000">
            <w:pPr>
              <w:spacing w:after="0"/>
              <w:jc w:val="both"/>
              <w:rPr>
                <w:b/>
                <w:bCs/>
                <w:sz w:val="22"/>
                <w:szCs w:val="22"/>
              </w:rPr>
            </w:pPr>
            <w:r>
              <w:rPr>
                <w:b/>
                <w:bCs/>
                <w:i/>
                <w:iCs/>
                <w:sz w:val="22"/>
                <w:szCs w:val="22"/>
              </w:rPr>
              <w:t>Habitate de versanți stâncoși:</w:t>
            </w:r>
          </w:p>
          <w:p w14:paraId="7327E523" w14:textId="77777777" w:rsidR="00BE1663" w:rsidRDefault="00000000">
            <w:pPr>
              <w:spacing w:after="0"/>
              <w:jc w:val="both"/>
              <w:rPr>
                <w:sz w:val="22"/>
                <w:szCs w:val="22"/>
              </w:rPr>
            </w:pPr>
            <w:r>
              <w:rPr>
                <w:i/>
                <w:iCs/>
                <w:sz w:val="22"/>
                <w:szCs w:val="22"/>
              </w:rPr>
              <w:t>8210 Versanți stâncoși calcaroși cu vegetație casmofită</w:t>
            </w:r>
          </w:p>
          <w:p w14:paraId="5C8E53F8" w14:textId="77777777" w:rsidR="00BE1663" w:rsidRDefault="00000000">
            <w:pPr>
              <w:spacing w:after="0"/>
              <w:jc w:val="both"/>
              <w:rPr>
                <w:b/>
                <w:bCs/>
                <w:sz w:val="22"/>
                <w:szCs w:val="22"/>
              </w:rPr>
            </w:pPr>
            <w:r>
              <w:rPr>
                <w:b/>
                <w:bCs/>
                <w:i/>
                <w:iCs/>
                <w:sz w:val="22"/>
                <w:szCs w:val="22"/>
              </w:rPr>
              <w:t>Habitate de turbării acide cu Sphagnum:</w:t>
            </w:r>
          </w:p>
          <w:p w14:paraId="5B382C6E" w14:textId="77777777" w:rsidR="00BE1663" w:rsidRDefault="00000000">
            <w:pPr>
              <w:spacing w:after="0"/>
              <w:jc w:val="both"/>
              <w:rPr>
                <w:sz w:val="22"/>
                <w:szCs w:val="22"/>
              </w:rPr>
            </w:pPr>
            <w:r>
              <w:rPr>
                <w:i/>
                <w:iCs/>
                <w:sz w:val="22"/>
                <w:szCs w:val="22"/>
              </w:rPr>
              <w:t>7140 Mlaștini turboase de tranziție și turbării oscilante (nefixate de substrat)</w:t>
            </w:r>
          </w:p>
          <w:p w14:paraId="150D61EA" w14:textId="77777777" w:rsidR="00BE1663" w:rsidRDefault="00000000">
            <w:pPr>
              <w:spacing w:after="0"/>
              <w:jc w:val="both"/>
              <w:rPr>
                <w:b/>
                <w:bCs/>
                <w:sz w:val="22"/>
                <w:szCs w:val="22"/>
              </w:rPr>
            </w:pPr>
            <w:r>
              <w:rPr>
                <w:b/>
                <w:bCs/>
                <w:i/>
                <w:iCs/>
                <w:sz w:val="22"/>
                <w:szCs w:val="22"/>
              </w:rPr>
              <w:t>Habitate de pajiști mezofile:</w:t>
            </w:r>
          </w:p>
          <w:p w14:paraId="3D71FB57" w14:textId="77777777" w:rsidR="00BE1663" w:rsidRDefault="00000000">
            <w:pPr>
              <w:spacing w:after="0"/>
              <w:jc w:val="both"/>
              <w:rPr>
                <w:sz w:val="22"/>
                <w:szCs w:val="22"/>
              </w:rPr>
            </w:pPr>
            <w:r>
              <w:rPr>
                <w:i/>
                <w:iCs/>
                <w:sz w:val="22"/>
                <w:szCs w:val="22"/>
              </w:rPr>
              <w:t>6520 Fânețe montane</w:t>
            </w:r>
          </w:p>
        </w:tc>
      </w:tr>
      <w:tr w:rsidR="00BE1663" w14:paraId="72483A75" w14:textId="77777777">
        <w:tc>
          <w:tcPr>
            <w:tcW w:w="2310" w:type="dxa"/>
            <w:tcBorders>
              <w:top w:val="single" w:sz="6" w:space="0" w:color="000000"/>
              <w:left w:val="single" w:sz="6" w:space="0" w:color="000000"/>
              <w:bottom w:val="single" w:sz="6" w:space="0" w:color="000000"/>
              <w:right w:val="single" w:sz="6" w:space="0" w:color="000000"/>
            </w:tcBorders>
          </w:tcPr>
          <w:p w14:paraId="74665832" w14:textId="77777777" w:rsidR="00BE1663" w:rsidRDefault="00000000">
            <w:pPr>
              <w:spacing w:after="0"/>
              <w:rPr>
                <w:sz w:val="22"/>
                <w:szCs w:val="22"/>
              </w:rPr>
            </w:pPr>
            <w:r>
              <w:rPr>
                <w:sz w:val="22"/>
                <w:szCs w:val="22"/>
              </w:rPr>
              <w:t>Specii</w:t>
            </w:r>
          </w:p>
        </w:tc>
        <w:tc>
          <w:tcPr>
            <w:tcW w:w="6660" w:type="dxa"/>
            <w:tcBorders>
              <w:top w:val="single" w:sz="6" w:space="0" w:color="000000"/>
              <w:left w:val="single" w:sz="6" w:space="0" w:color="000000"/>
              <w:bottom w:val="single" w:sz="6" w:space="0" w:color="000000"/>
              <w:right w:val="single" w:sz="6" w:space="0" w:color="000000"/>
            </w:tcBorders>
          </w:tcPr>
          <w:p w14:paraId="15527266" w14:textId="77777777" w:rsidR="00BE1663" w:rsidRDefault="00000000">
            <w:pPr>
              <w:spacing w:after="0"/>
              <w:rPr>
                <w:b/>
                <w:bCs/>
                <w:i/>
                <w:iCs/>
                <w:sz w:val="22"/>
                <w:szCs w:val="22"/>
              </w:rPr>
            </w:pPr>
            <w:r>
              <w:rPr>
                <w:b/>
                <w:bCs/>
                <w:i/>
                <w:iCs/>
                <w:sz w:val="22"/>
                <w:szCs w:val="22"/>
              </w:rPr>
              <w:t>Mamifere:</w:t>
            </w:r>
          </w:p>
          <w:p w14:paraId="16FB6CD4" w14:textId="77777777" w:rsidR="00BE1663" w:rsidRDefault="00000000">
            <w:pPr>
              <w:spacing w:after="0"/>
              <w:rPr>
                <w:i/>
                <w:iCs/>
                <w:sz w:val="22"/>
                <w:szCs w:val="22"/>
              </w:rPr>
            </w:pPr>
            <w:r>
              <w:rPr>
                <w:i/>
                <w:iCs/>
                <w:sz w:val="22"/>
                <w:szCs w:val="22"/>
              </w:rPr>
              <w:t>1352* Canis lupus</w:t>
            </w:r>
          </w:p>
          <w:p w14:paraId="468AB637" w14:textId="77777777" w:rsidR="00BE1663" w:rsidRDefault="00000000">
            <w:pPr>
              <w:spacing w:after="0"/>
              <w:rPr>
                <w:i/>
                <w:iCs/>
                <w:sz w:val="22"/>
                <w:szCs w:val="22"/>
              </w:rPr>
            </w:pPr>
            <w:r>
              <w:rPr>
                <w:i/>
                <w:iCs/>
                <w:sz w:val="22"/>
                <w:szCs w:val="22"/>
              </w:rPr>
              <w:t>1354* Ursus arctos</w:t>
            </w:r>
          </w:p>
          <w:p w14:paraId="527D3478" w14:textId="77777777" w:rsidR="00BE1663" w:rsidRDefault="00000000">
            <w:pPr>
              <w:spacing w:after="0"/>
              <w:rPr>
                <w:i/>
                <w:iCs/>
                <w:sz w:val="22"/>
                <w:szCs w:val="22"/>
              </w:rPr>
            </w:pPr>
            <w:r>
              <w:rPr>
                <w:i/>
                <w:iCs/>
                <w:sz w:val="22"/>
                <w:szCs w:val="22"/>
              </w:rPr>
              <w:t>1361 Lynx lynx</w:t>
            </w:r>
          </w:p>
          <w:p w14:paraId="2852CD4A" w14:textId="77777777" w:rsidR="00BE1663" w:rsidRDefault="00000000">
            <w:pPr>
              <w:spacing w:after="0"/>
              <w:rPr>
                <w:b/>
                <w:bCs/>
                <w:i/>
                <w:iCs/>
                <w:sz w:val="22"/>
                <w:szCs w:val="22"/>
              </w:rPr>
            </w:pPr>
            <w:r>
              <w:rPr>
                <w:b/>
                <w:bCs/>
                <w:i/>
                <w:iCs/>
                <w:sz w:val="22"/>
                <w:szCs w:val="22"/>
              </w:rPr>
              <w:t>Chiroptere:</w:t>
            </w:r>
          </w:p>
          <w:p w14:paraId="0B9A66BA" w14:textId="77777777" w:rsidR="00BE1663" w:rsidRDefault="00000000">
            <w:pPr>
              <w:spacing w:after="0"/>
              <w:rPr>
                <w:i/>
                <w:iCs/>
                <w:sz w:val="22"/>
                <w:szCs w:val="22"/>
              </w:rPr>
            </w:pPr>
            <w:r>
              <w:rPr>
                <w:i/>
                <w:iCs/>
                <w:sz w:val="22"/>
                <w:szCs w:val="22"/>
              </w:rPr>
              <w:t>1308 Barbastella barbastellus</w:t>
            </w:r>
          </w:p>
          <w:p w14:paraId="3D63B50D" w14:textId="77777777" w:rsidR="00BE1663" w:rsidRDefault="00000000">
            <w:pPr>
              <w:spacing w:after="0"/>
              <w:rPr>
                <w:b/>
                <w:bCs/>
                <w:i/>
                <w:iCs/>
                <w:sz w:val="22"/>
                <w:szCs w:val="22"/>
              </w:rPr>
            </w:pPr>
            <w:r>
              <w:rPr>
                <w:b/>
                <w:bCs/>
                <w:i/>
                <w:iCs/>
                <w:sz w:val="22"/>
                <w:szCs w:val="22"/>
              </w:rPr>
              <w:t>Amfibieni:</w:t>
            </w:r>
          </w:p>
          <w:p w14:paraId="35259881" w14:textId="77777777" w:rsidR="00BE1663" w:rsidRDefault="00000000">
            <w:pPr>
              <w:spacing w:after="0"/>
              <w:rPr>
                <w:i/>
                <w:iCs/>
                <w:sz w:val="22"/>
                <w:szCs w:val="22"/>
              </w:rPr>
            </w:pPr>
            <w:r>
              <w:rPr>
                <w:i/>
                <w:iCs/>
                <w:sz w:val="22"/>
                <w:szCs w:val="22"/>
              </w:rPr>
              <w:t>1193 Bombina variegata</w:t>
            </w:r>
          </w:p>
          <w:p w14:paraId="7E584C19" w14:textId="77777777" w:rsidR="00BE1663" w:rsidRDefault="00000000">
            <w:pPr>
              <w:spacing w:after="0"/>
              <w:rPr>
                <w:b/>
                <w:bCs/>
                <w:i/>
                <w:iCs/>
                <w:sz w:val="22"/>
                <w:szCs w:val="22"/>
              </w:rPr>
            </w:pPr>
            <w:r>
              <w:rPr>
                <w:b/>
                <w:bCs/>
                <w:i/>
                <w:iCs/>
                <w:sz w:val="22"/>
                <w:szCs w:val="22"/>
              </w:rPr>
              <w:t>Nevertebrate:</w:t>
            </w:r>
          </w:p>
          <w:p w14:paraId="1C6C66FA" w14:textId="77777777" w:rsidR="00BE1663" w:rsidRDefault="00000000">
            <w:pPr>
              <w:spacing w:after="0"/>
              <w:rPr>
                <w:i/>
                <w:iCs/>
                <w:sz w:val="22"/>
                <w:szCs w:val="22"/>
              </w:rPr>
            </w:pPr>
            <w:r>
              <w:rPr>
                <w:i/>
                <w:iCs/>
                <w:sz w:val="22"/>
                <w:szCs w:val="22"/>
              </w:rPr>
              <w:t>1087 * Rosalia alpina</w:t>
            </w:r>
          </w:p>
          <w:p w14:paraId="05B73D18" w14:textId="77777777" w:rsidR="00BE1663" w:rsidRDefault="00000000">
            <w:pPr>
              <w:spacing w:after="0"/>
              <w:rPr>
                <w:b/>
                <w:bCs/>
                <w:i/>
                <w:iCs/>
                <w:sz w:val="22"/>
                <w:szCs w:val="22"/>
              </w:rPr>
            </w:pPr>
            <w:r>
              <w:rPr>
                <w:b/>
                <w:bCs/>
                <w:i/>
                <w:iCs/>
                <w:sz w:val="22"/>
                <w:szCs w:val="22"/>
              </w:rPr>
              <w:t>Păsări:</w:t>
            </w:r>
          </w:p>
          <w:p w14:paraId="61AF8501" w14:textId="77777777" w:rsidR="00BE1663" w:rsidRDefault="00000000">
            <w:pPr>
              <w:spacing w:after="0"/>
              <w:rPr>
                <w:i/>
                <w:iCs/>
                <w:sz w:val="22"/>
                <w:szCs w:val="22"/>
              </w:rPr>
            </w:pPr>
            <w:r>
              <w:rPr>
                <w:i/>
                <w:iCs/>
                <w:sz w:val="22"/>
                <w:szCs w:val="22"/>
              </w:rPr>
              <w:t>A085 Accipiter gentilis</w:t>
            </w:r>
          </w:p>
          <w:p w14:paraId="258E558D" w14:textId="77777777" w:rsidR="00BE1663" w:rsidRDefault="00000000">
            <w:pPr>
              <w:spacing w:after="0"/>
              <w:rPr>
                <w:i/>
                <w:iCs/>
                <w:sz w:val="22"/>
                <w:szCs w:val="22"/>
              </w:rPr>
            </w:pPr>
            <w:r>
              <w:rPr>
                <w:i/>
                <w:iCs/>
                <w:sz w:val="22"/>
                <w:szCs w:val="22"/>
              </w:rPr>
              <w:t>A087 Buteo buteo</w:t>
            </w:r>
          </w:p>
          <w:p w14:paraId="6074C20F" w14:textId="77777777" w:rsidR="00BE1663" w:rsidRDefault="00000000">
            <w:pPr>
              <w:spacing w:after="0"/>
              <w:rPr>
                <w:i/>
                <w:iCs/>
                <w:sz w:val="22"/>
                <w:szCs w:val="22"/>
              </w:rPr>
            </w:pPr>
            <w:r>
              <w:rPr>
                <w:i/>
                <w:iCs/>
                <w:sz w:val="22"/>
                <w:szCs w:val="22"/>
              </w:rPr>
              <w:t>A224 Caprimulgus europaeus</w:t>
            </w:r>
          </w:p>
          <w:p w14:paraId="7A45B05B" w14:textId="77777777" w:rsidR="00BE1663" w:rsidRDefault="00000000">
            <w:pPr>
              <w:spacing w:after="0"/>
              <w:rPr>
                <w:i/>
                <w:iCs/>
                <w:sz w:val="22"/>
                <w:szCs w:val="22"/>
              </w:rPr>
            </w:pPr>
            <w:r>
              <w:rPr>
                <w:i/>
                <w:iCs/>
                <w:sz w:val="22"/>
                <w:szCs w:val="22"/>
              </w:rPr>
              <w:t>A236 Dryocopus martius</w:t>
            </w:r>
          </w:p>
          <w:p w14:paraId="5E8B9D60" w14:textId="77777777" w:rsidR="00BE1663" w:rsidRDefault="00000000">
            <w:pPr>
              <w:spacing w:after="0"/>
              <w:rPr>
                <w:i/>
                <w:iCs/>
                <w:sz w:val="22"/>
                <w:szCs w:val="22"/>
              </w:rPr>
            </w:pPr>
            <w:r>
              <w:rPr>
                <w:i/>
                <w:iCs/>
                <w:sz w:val="22"/>
                <w:szCs w:val="22"/>
              </w:rPr>
              <w:t>A234 Picus canus</w:t>
            </w:r>
          </w:p>
          <w:p w14:paraId="2D2151B4" w14:textId="77777777" w:rsidR="00BE1663" w:rsidRDefault="00000000">
            <w:pPr>
              <w:spacing w:after="0"/>
              <w:rPr>
                <w:b/>
                <w:bCs/>
                <w:sz w:val="22"/>
                <w:szCs w:val="22"/>
              </w:rPr>
            </w:pPr>
            <w:r>
              <w:rPr>
                <w:i/>
                <w:iCs/>
                <w:sz w:val="22"/>
                <w:szCs w:val="22"/>
              </w:rPr>
              <w:t>A220 Strix uralensis</w:t>
            </w:r>
          </w:p>
        </w:tc>
      </w:tr>
      <w:tr w:rsidR="00BE1663" w14:paraId="3A745503" w14:textId="77777777">
        <w:tc>
          <w:tcPr>
            <w:tcW w:w="2310" w:type="dxa"/>
            <w:tcBorders>
              <w:top w:val="single" w:sz="6" w:space="0" w:color="000000"/>
              <w:left w:val="single" w:sz="6" w:space="0" w:color="000000"/>
              <w:bottom w:val="single" w:sz="6" w:space="0" w:color="000000"/>
              <w:right w:val="single" w:sz="6" w:space="0" w:color="000000"/>
            </w:tcBorders>
          </w:tcPr>
          <w:p w14:paraId="57F79310" w14:textId="77777777" w:rsidR="00BE1663" w:rsidRDefault="00000000">
            <w:pPr>
              <w:spacing w:after="0"/>
              <w:rPr>
                <w:sz w:val="22"/>
                <w:szCs w:val="22"/>
              </w:rPr>
            </w:pPr>
            <w:r>
              <w:rPr>
                <w:sz w:val="22"/>
                <w:szCs w:val="22"/>
              </w:rPr>
              <w:t>Valoarea ecologică</w:t>
            </w:r>
          </w:p>
        </w:tc>
        <w:tc>
          <w:tcPr>
            <w:tcW w:w="666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suprafețe selectate suplimentar față de principalele zone cu regim restrictiv de protecție. Valoarea ecologică este asociată diversității și menținerii ecosistemelor forestiere, pajiști, stâncării și grohotișuri și umede și de turbărie.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Menținerea acestor suprafețe în regim de non-intervenție permite conservarea proceselor naturale și a structurilor caracteristice ecosistemelor. 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BE1663" w14:paraId="4ADEE713" w14:textId="77777777">
        <w:tc>
          <w:tcPr>
            <w:tcW w:w="2310" w:type="dxa"/>
            <w:tcBorders>
              <w:top w:val="single" w:sz="6" w:space="0" w:color="000000"/>
              <w:left w:val="single" w:sz="6" w:space="0" w:color="000000"/>
              <w:bottom w:val="single" w:sz="6" w:space="0" w:color="000000"/>
              <w:right w:val="single" w:sz="6" w:space="0" w:color="000000"/>
            </w:tcBorders>
          </w:tcPr>
          <w:p w14:paraId="1BEE1E59" w14:textId="77777777" w:rsidR="00BE1663" w:rsidRDefault="00000000">
            <w:pPr>
              <w:spacing w:after="0"/>
              <w:rPr>
                <w:sz w:val="22"/>
                <w:szCs w:val="22"/>
              </w:rPr>
            </w:pPr>
            <w:r>
              <w:rPr>
                <w:sz w:val="22"/>
                <w:szCs w:val="22"/>
              </w:rPr>
              <w:t>Presiuni semnificative</w:t>
            </w:r>
          </w:p>
        </w:tc>
        <w:tc>
          <w:tcPr>
            <w:tcW w:w="6660" w:type="dxa"/>
            <w:tcBorders>
              <w:top w:val="single" w:sz="6" w:space="0" w:color="000000"/>
              <w:left w:val="single" w:sz="6" w:space="0" w:color="000000"/>
              <w:bottom w:val="single" w:sz="6" w:space="0" w:color="000000"/>
              <w:right w:val="single" w:sz="6" w:space="0" w:color="000000"/>
            </w:tcBorders>
          </w:tcPr>
          <w:p w14:paraId="190EF009" w14:textId="77777777" w:rsidR="00BE1663" w:rsidRDefault="00000000">
            <w:pPr>
              <w:spacing w:after="0"/>
              <w:rPr>
                <w:sz w:val="22"/>
                <w:szCs w:val="22"/>
              </w:rPr>
            </w:pPr>
            <w:r>
              <w:rPr>
                <w:sz w:val="22"/>
                <w:szCs w:val="22"/>
              </w:rPr>
              <w:t>F04.02 - colectarea (ciuperci, licheni, fructe de pădure etc);</w:t>
            </w:r>
          </w:p>
          <w:p w14:paraId="6D1B497B" w14:textId="77777777" w:rsidR="00BE1663" w:rsidRDefault="00000000">
            <w:pPr>
              <w:spacing w:after="0"/>
              <w:rPr>
                <w:sz w:val="22"/>
                <w:szCs w:val="22"/>
              </w:rPr>
            </w:pPr>
            <w:r>
              <w:rPr>
                <w:sz w:val="22"/>
                <w:szCs w:val="22"/>
              </w:rPr>
              <w:t>I01  - specii invazive nonnative (alogene)</w:t>
            </w:r>
          </w:p>
        </w:tc>
      </w:tr>
      <w:tr w:rsidR="00BE1663" w14:paraId="4A52DB73" w14:textId="77777777">
        <w:tc>
          <w:tcPr>
            <w:tcW w:w="2310" w:type="dxa"/>
            <w:tcBorders>
              <w:top w:val="single" w:sz="6" w:space="0" w:color="000000"/>
              <w:left w:val="single" w:sz="6" w:space="0" w:color="000000"/>
              <w:bottom w:val="single" w:sz="6" w:space="0" w:color="000000"/>
              <w:right w:val="single" w:sz="6" w:space="0" w:color="000000"/>
            </w:tcBorders>
          </w:tcPr>
          <w:p w14:paraId="64539340" w14:textId="77777777" w:rsidR="00BE1663" w:rsidRDefault="00000000">
            <w:pPr>
              <w:spacing w:after="0" w:line="240" w:lineRule="auto"/>
              <w:rPr>
                <w:sz w:val="22"/>
                <w:szCs w:val="22"/>
              </w:rPr>
            </w:pPr>
            <w:r>
              <w:rPr>
                <w:sz w:val="22"/>
                <w:szCs w:val="22"/>
              </w:rPr>
              <w:t>Obiective și măsuri de conservare</w:t>
            </w:r>
          </w:p>
        </w:tc>
        <w:tc>
          <w:tcPr>
            <w:tcW w:w="6660" w:type="dxa"/>
            <w:tcBorders>
              <w:top w:val="single" w:sz="6" w:space="0" w:color="000000"/>
              <w:left w:val="single" w:sz="6" w:space="0" w:color="000000"/>
              <w:bottom w:val="single" w:sz="6" w:space="0" w:color="000000"/>
              <w:right w:val="single" w:sz="6" w:space="0" w:color="000000"/>
            </w:tcBorders>
          </w:tcPr>
          <w:p w14:paraId="7544E5CC" w14:textId="77777777" w:rsidR="00BE1663" w:rsidRPr="00F74934" w:rsidRDefault="00000000">
            <w:pPr>
              <w:spacing w:after="0" w:line="240" w:lineRule="auto"/>
              <w:jc w:val="both"/>
              <w:rPr>
                <w:i/>
                <w:iCs/>
                <w:sz w:val="22"/>
                <w:szCs w:val="22"/>
              </w:rPr>
            </w:pPr>
            <w:r>
              <w:rPr>
                <w:b/>
                <w:bCs/>
                <w:i/>
                <w:iCs/>
                <w:sz w:val="22"/>
                <w:szCs w:val="22"/>
              </w:rPr>
              <w:t>Obiective și măsuri în regim de non-intervenție pentru habitatele forestiere T1</w:t>
            </w:r>
          </w:p>
          <w:p w14:paraId="6F30C45C" w14:textId="77777777" w:rsidR="00BE1663" w:rsidRDefault="00000000">
            <w:pPr>
              <w:spacing w:after="0" w:line="240" w:lineRule="auto"/>
              <w:jc w:val="both"/>
              <w:rPr>
                <w:sz w:val="22"/>
                <w:szCs w:val="22"/>
              </w:rPr>
            </w:pPr>
            <w:r>
              <w:rPr>
                <w:b/>
                <w:bCs/>
                <w:sz w:val="22"/>
                <w:szCs w:val="22"/>
              </w:rPr>
              <w:t>Obiectiv general de conservare</w:t>
            </w:r>
          </w:p>
          <w:p w14:paraId="3CE9E400" w14:textId="77777777" w:rsidR="00BE1663" w:rsidRDefault="00000000">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73DCA119" w14:textId="77777777" w:rsidR="00BE1663" w:rsidRDefault="00000000">
            <w:pPr>
              <w:spacing w:after="0" w:line="240" w:lineRule="auto"/>
              <w:jc w:val="both"/>
              <w:rPr>
                <w:sz w:val="22"/>
                <w:szCs w:val="22"/>
              </w:rPr>
            </w:pPr>
            <w:r>
              <w:rPr>
                <w:b/>
                <w:bCs/>
                <w:sz w:val="22"/>
                <w:szCs w:val="22"/>
              </w:rPr>
              <w:t>Obiective specifice:</w:t>
            </w:r>
          </w:p>
          <w:p w14:paraId="721D38C3" w14:textId="77777777" w:rsidR="00BE1663"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6177445" w14:textId="77777777" w:rsidR="00BE166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CD45668" w14:textId="77777777" w:rsidR="00BE166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903975D" w14:textId="77777777" w:rsidR="00BE166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49D2C4D8" w14:textId="77777777" w:rsidR="00BE1663" w:rsidRDefault="00000000">
            <w:pPr>
              <w:spacing w:after="0" w:line="240" w:lineRule="auto"/>
              <w:jc w:val="both"/>
              <w:rPr>
                <w:sz w:val="22"/>
                <w:szCs w:val="22"/>
              </w:rPr>
            </w:pPr>
            <w:r>
              <w:rPr>
                <w:sz w:val="22"/>
                <w:szCs w:val="22"/>
              </w:rPr>
              <w:t>5. Monitorizarea periodică a stării de conservare a habitatelor și speciilor din ZPB.</w:t>
            </w:r>
          </w:p>
          <w:p w14:paraId="35D66830" w14:textId="77777777" w:rsidR="00BE1663" w:rsidRDefault="00000000">
            <w:pPr>
              <w:spacing w:after="0" w:line="240" w:lineRule="auto"/>
              <w:jc w:val="both"/>
              <w:rPr>
                <w:sz w:val="22"/>
                <w:szCs w:val="22"/>
              </w:rPr>
            </w:pPr>
            <w:r>
              <w:rPr>
                <w:b/>
                <w:bCs/>
                <w:sz w:val="22"/>
                <w:szCs w:val="22"/>
              </w:rPr>
              <w:t>Măsuri de conservare:</w:t>
            </w:r>
          </w:p>
          <w:p w14:paraId="7D67CB7B" w14:textId="77777777" w:rsidR="00BE1663"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1F629EB" w14:textId="77777777" w:rsidR="00BE166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BB2D624" w14:textId="77777777" w:rsidR="00BE1663"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6CDFEA5" w14:textId="77777777" w:rsidR="00BE1663"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7AEB212" w14:textId="77777777" w:rsidR="00BE1663"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3F223DE" w14:textId="77777777" w:rsidR="00BE1663" w:rsidRPr="00F74934" w:rsidRDefault="00000000">
            <w:pPr>
              <w:spacing w:after="0" w:line="240" w:lineRule="auto"/>
              <w:jc w:val="both"/>
              <w:rPr>
                <w:b/>
                <w:bCs/>
                <w:i/>
                <w:iCs/>
                <w:sz w:val="22"/>
                <w:szCs w:val="22"/>
              </w:rPr>
            </w:pPr>
            <w:r>
              <w:rPr>
                <w:b/>
                <w:bCs/>
                <w:i/>
                <w:iCs/>
                <w:sz w:val="22"/>
                <w:szCs w:val="22"/>
              </w:rPr>
              <w:t xml:space="preserve">Obiective și măsuri de management activ pentru ecosistemele de stâncării </w:t>
            </w:r>
          </w:p>
          <w:p w14:paraId="2B56F8DB" w14:textId="77777777" w:rsidR="00BE1663" w:rsidRDefault="00000000">
            <w:pPr>
              <w:spacing w:after="0" w:line="240" w:lineRule="auto"/>
              <w:jc w:val="both"/>
              <w:rPr>
                <w:sz w:val="22"/>
                <w:szCs w:val="22"/>
              </w:rPr>
            </w:pPr>
            <w:r>
              <w:rPr>
                <w:b/>
                <w:bCs/>
                <w:sz w:val="22"/>
                <w:szCs w:val="22"/>
              </w:rPr>
              <w:t>Obiective specifice:</w:t>
            </w:r>
          </w:p>
          <w:p w14:paraId="4295B11E" w14:textId="77777777" w:rsidR="00BE1663" w:rsidRDefault="00000000">
            <w:pPr>
              <w:spacing w:after="0" w:line="240" w:lineRule="auto"/>
              <w:jc w:val="both"/>
              <w:rPr>
                <w:sz w:val="22"/>
                <w:szCs w:val="22"/>
              </w:rPr>
            </w:pPr>
            <w:r>
              <w:rPr>
                <w:b/>
                <w:bCs/>
                <w:sz w:val="22"/>
                <w:szCs w:val="22"/>
              </w:rPr>
              <w:t xml:space="preserve">O1. </w:t>
            </w:r>
            <w:r>
              <w:rPr>
                <w:sz w:val="22"/>
                <w:szCs w:val="22"/>
              </w:rPr>
              <w:t>Reducerea degradărilor fizice și a deranjului asupra habitatelor și speciilor asociate stâncăriilor și grohotișurilor.</w:t>
            </w:r>
          </w:p>
          <w:p w14:paraId="03B89149" w14:textId="77777777" w:rsidR="00BE1663" w:rsidRDefault="00000000">
            <w:pPr>
              <w:spacing w:after="0" w:line="240" w:lineRule="auto"/>
              <w:jc w:val="both"/>
              <w:rPr>
                <w:sz w:val="22"/>
                <w:szCs w:val="22"/>
              </w:rPr>
            </w:pPr>
            <w:r>
              <w:rPr>
                <w:b/>
                <w:bCs/>
                <w:sz w:val="22"/>
                <w:szCs w:val="22"/>
              </w:rPr>
              <w:t xml:space="preserve">O2. </w:t>
            </w:r>
            <w:r>
              <w:rPr>
                <w:sz w:val="22"/>
                <w:szCs w:val="22"/>
              </w:rPr>
              <w:t>Refacerea zonelor afectate de eroziune și trafic necontrolat.</w:t>
            </w:r>
          </w:p>
          <w:p w14:paraId="5AAA58A3" w14:textId="77777777" w:rsidR="00BE1663" w:rsidRDefault="00000000">
            <w:pPr>
              <w:spacing w:after="0" w:line="240" w:lineRule="auto"/>
              <w:jc w:val="both"/>
              <w:rPr>
                <w:sz w:val="22"/>
                <w:szCs w:val="22"/>
              </w:rPr>
            </w:pPr>
            <w:r>
              <w:rPr>
                <w:b/>
                <w:bCs/>
                <w:sz w:val="22"/>
                <w:szCs w:val="22"/>
              </w:rPr>
              <w:t xml:space="preserve">O3. </w:t>
            </w:r>
            <w:r>
              <w:rPr>
                <w:sz w:val="22"/>
                <w:szCs w:val="22"/>
              </w:rPr>
              <w:t>Protejarea speciilor rare, endemice sau sensibile (inclusiv păsări cuibăritoare pe stâncă).</w:t>
            </w:r>
          </w:p>
          <w:p w14:paraId="54174B1E" w14:textId="77777777" w:rsidR="00BE1663" w:rsidRDefault="00000000">
            <w:pPr>
              <w:spacing w:after="0" w:line="240" w:lineRule="auto"/>
              <w:jc w:val="both"/>
              <w:rPr>
                <w:sz w:val="22"/>
                <w:szCs w:val="22"/>
              </w:rPr>
            </w:pPr>
            <w:r>
              <w:rPr>
                <w:b/>
                <w:bCs/>
                <w:sz w:val="22"/>
                <w:szCs w:val="22"/>
              </w:rPr>
              <w:t xml:space="preserve">O4. </w:t>
            </w:r>
            <w:r>
              <w:rPr>
                <w:sz w:val="22"/>
                <w:szCs w:val="22"/>
              </w:rPr>
              <w:t>Controlul speciilor alohtone invazive.</w:t>
            </w:r>
          </w:p>
          <w:p w14:paraId="1CA998F0" w14:textId="77777777" w:rsidR="00BE1663" w:rsidRDefault="00000000">
            <w:pPr>
              <w:spacing w:after="0" w:line="240" w:lineRule="auto"/>
              <w:jc w:val="both"/>
              <w:rPr>
                <w:sz w:val="22"/>
                <w:szCs w:val="22"/>
              </w:rPr>
            </w:pPr>
            <w:r>
              <w:rPr>
                <w:b/>
                <w:bCs/>
                <w:sz w:val="22"/>
                <w:szCs w:val="22"/>
              </w:rPr>
              <w:t xml:space="preserve">O5. </w:t>
            </w:r>
            <w:r>
              <w:rPr>
                <w:sz w:val="22"/>
                <w:szCs w:val="22"/>
              </w:rPr>
              <w:t>Creșterea siguranței publice fără afectarea inutilă a proceselor naturale.</w:t>
            </w:r>
          </w:p>
          <w:p w14:paraId="315CFD44" w14:textId="77777777" w:rsidR="00BE1663" w:rsidRDefault="00000000">
            <w:pPr>
              <w:spacing w:after="0" w:line="240" w:lineRule="auto"/>
              <w:jc w:val="both"/>
              <w:rPr>
                <w:sz w:val="22"/>
                <w:szCs w:val="22"/>
              </w:rPr>
            </w:pPr>
            <w:r>
              <w:rPr>
                <w:b/>
                <w:bCs/>
                <w:sz w:val="22"/>
                <w:szCs w:val="22"/>
              </w:rPr>
              <w:t>Măsuri de conservare:</w:t>
            </w:r>
          </w:p>
          <w:p w14:paraId="576CD785" w14:textId="77777777" w:rsidR="00BE1663" w:rsidRDefault="00000000">
            <w:pPr>
              <w:spacing w:after="0" w:line="240" w:lineRule="auto"/>
              <w:jc w:val="both"/>
              <w:rPr>
                <w:sz w:val="22"/>
                <w:szCs w:val="22"/>
              </w:rPr>
            </w:pPr>
            <w:r>
              <w:rPr>
                <w:b/>
                <w:bCs/>
                <w:sz w:val="22"/>
                <w:szCs w:val="22"/>
              </w:rPr>
              <w:t xml:space="preserve">1. </w:t>
            </w:r>
            <w:r>
              <w:rPr>
                <w:sz w:val="22"/>
                <w:szCs w:val="22"/>
              </w:rPr>
              <w:t>Se restricționează sau redirecționează fluxurile de vizitare în sectoarele sensibile; se aplică restricții spațio-temporale (ex.: perioadele de cuibărit ale păsărilor răpitoare).</w:t>
            </w:r>
          </w:p>
          <w:p w14:paraId="0594DD8A" w14:textId="77777777" w:rsidR="00BE1663" w:rsidRDefault="00000000">
            <w:pPr>
              <w:spacing w:after="0" w:line="240" w:lineRule="auto"/>
              <w:jc w:val="both"/>
              <w:rPr>
                <w:sz w:val="22"/>
                <w:szCs w:val="22"/>
              </w:rPr>
            </w:pPr>
            <w:r>
              <w:rPr>
                <w:b/>
                <w:bCs/>
                <w:sz w:val="22"/>
                <w:szCs w:val="22"/>
              </w:rPr>
              <w:t xml:space="preserve">2. </w:t>
            </w:r>
            <w:r>
              <w:rPr>
                <w:sz w:val="22"/>
                <w:szCs w:val="22"/>
              </w:rPr>
              <w:t>Reglementarea escaladei și a altor activități recreative, inclusiv interzicerea acestora în sectoarele cu specii sensibile și eliminarea echipărilor neautorizate.</w:t>
            </w:r>
          </w:p>
          <w:p w14:paraId="3B03B0E7" w14:textId="77777777" w:rsidR="00BE1663" w:rsidRDefault="00000000">
            <w:pPr>
              <w:spacing w:after="0" w:line="240" w:lineRule="auto"/>
              <w:jc w:val="both"/>
              <w:rPr>
                <w:sz w:val="22"/>
                <w:szCs w:val="22"/>
              </w:rPr>
            </w:pPr>
            <w:r>
              <w:rPr>
                <w:b/>
                <w:bCs/>
                <w:sz w:val="22"/>
                <w:szCs w:val="22"/>
              </w:rPr>
              <w:lastRenderedPageBreak/>
              <w:t xml:space="preserve">3. </w:t>
            </w:r>
            <w:r>
              <w:rPr>
                <w:sz w:val="22"/>
                <w:szCs w:val="22"/>
              </w:rPr>
              <w:t>Refacerea zonelor degradate prin măsuri cu impact redus (stabilizarea substratului, refacerea vegetației caracteristice).</w:t>
            </w:r>
          </w:p>
          <w:p w14:paraId="17A6697C" w14:textId="77777777" w:rsidR="00BE1663" w:rsidRDefault="00000000">
            <w:pPr>
              <w:spacing w:after="0" w:line="240" w:lineRule="auto"/>
              <w:jc w:val="both"/>
              <w:rPr>
                <w:sz w:val="22"/>
                <w:szCs w:val="22"/>
              </w:rPr>
            </w:pPr>
            <w:r>
              <w:rPr>
                <w:b/>
                <w:bCs/>
                <w:sz w:val="22"/>
                <w:szCs w:val="22"/>
              </w:rPr>
              <w:t xml:space="preserve">4. </w:t>
            </w:r>
            <w:r>
              <w:rPr>
                <w:sz w:val="22"/>
                <w:szCs w:val="22"/>
              </w:rPr>
              <w:t>Controlul și eliminarea speciilor invazive, în special în zonele de margine, pe trasee și în sectoarele degradate.</w:t>
            </w:r>
          </w:p>
          <w:p w14:paraId="66296C2C" w14:textId="77777777" w:rsidR="00BE1663" w:rsidRDefault="00000000">
            <w:pPr>
              <w:spacing w:after="0" w:line="240" w:lineRule="auto"/>
              <w:jc w:val="both"/>
              <w:rPr>
                <w:sz w:val="22"/>
                <w:szCs w:val="22"/>
              </w:rPr>
            </w:pPr>
            <w:r>
              <w:rPr>
                <w:b/>
                <w:bCs/>
                <w:sz w:val="22"/>
                <w:szCs w:val="22"/>
              </w:rPr>
              <w:t xml:space="preserve">5. </w:t>
            </w:r>
            <w:r>
              <w:rPr>
                <w:sz w:val="22"/>
                <w:szCs w:val="22"/>
              </w:rPr>
              <w:t>Măsuri punctuale pentru siguranța publică, aplicate strict localizat și proporțional.</w:t>
            </w:r>
          </w:p>
          <w:p w14:paraId="5E27C1AE" w14:textId="77777777" w:rsidR="00BE1663" w:rsidRDefault="00000000">
            <w:pPr>
              <w:spacing w:after="0" w:line="240" w:lineRule="auto"/>
              <w:jc w:val="both"/>
              <w:rPr>
                <w:sz w:val="22"/>
                <w:szCs w:val="22"/>
              </w:rPr>
            </w:pPr>
            <w:r>
              <w:rPr>
                <w:b/>
                <w:bCs/>
                <w:sz w:val="22"/>
                <w:szCs w:val="22"/>
              </w:rPr>
              <w:t xml:space="preserve">6. </w:t>
            </w:r>
            <w:r>
              <w:rPr>
                <w:sz w:val="22"/>
                <w:szCs w:val="22"/>
              </w:rPr>
              <w:t>Activitățile recreative cu impact redus (ex.: drumeție, escaladă) sunt permise controlat, fără realizarea de echipări, ancoraje permanente, deschideri de trasee noi sau competiții sportive.</w:t>
            </w:r>
          </w:p>
          <w:p w14:paraId="363E070E" w14:textId="77777777" w:rsidR="00BE1663" w:rsidRDefault="00000000">
            <w:pPr>
              <w:spacing w:after="0" w:line="240" w:lineRule="auto"/>
              <w:jc w:val="both"/>
              <w:rPr>
                <w:sz w:val="22"/>
                <w:szCs w:val="22"/>
              </w:rPr>
            </w:pPr>
            <w:r>
              <w:rPr>
                <w:b/>
                <w:bCs/>
                <w:sz w:val="22"/>
                <w:szCs w:val="22"/>
              </w:rPr>
              <w:t xml:space="preserve">7. </w:t>
            </w:r>
            <w:r>
              <w:rPr>
                <w:sz w:val="22"/>
                <w:szCs w:val="22"/>
              </w:rPr>
              <w:t>Monitorizarea proceselor geomorfologice și biologice.</w:t>
            </w:r>
          </w:p>
          <w:p w14:paraId="04A16B92" w14:textId="77777777" w:rsidR="00BE1663" w:rsidRDefault="00000000">
            <w:pPr>
              <w:spacing w:after="0" w:line="240" w:lineRule="auto"/>
              <w:jc w:val="both"/>
              <w:rPr>
                <w:sz w:val="22"/>
                <w:szCs w:val="22"/>
              </w:rPr>
            </w:pPr>
            <w:r>
              <w:rPr>
                <w:b/>
                <w:bCs/>
                <w:sz w:val="22"/>
                <w:szCs w:val="22"/>
              </w:rPr>
              <w:t xml:space="preserve">8.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3FA87E74" w14:textId="77777777" w:rsidR="00BE1663" w:rsidRPr="00F74934" w:rsidRDefault="00000000">
            <w:pPr>
              <w:spacing w:after="0" w:line="240" w:lineRule="auto"/>
              <w:jc w:val="both"/>
              <w:rPr>
                <w:i/>
                <w:iCs/>
                <w:sz w:val="22"/>
                <w:szCs w:val="22"/>
              </w:rPr>
            </w:pPr>
            <w:r>
              <w:rPr>
                <w:b/>
                <w:bCs/>
                <w:i/>
                <w:iCs/>
                <w:sz w:val="22"/>
                <w:szCs w:val="22"/>
              </w:rPr>
              <w:t xml:space="preserve">Obiective și măsuri de management activ pentru ecosistemele de turbării </w:t>
            </w:r>
          </w:p>
          <w:p w14:paraId="3E080DBE" w14:textId="77777777" w:rsidR="00BE1663" w:rsidRDefault="00000000">
            <w:pPr>
              <w:spacing w:after="0" w:line="240" w:lineRule="auto"/>
              <w:jc w:val="both"/>
              <w:rPr>
                <w:sz w:val="22"/>
                <w:szCs w:val="22"/>
              </w:rPr>
            </w:pPr>
            <w:r>
              <w:rPr>
                <w:b/>
                <w:bCs/>
                <w:sz w:val="22"/>
                <w:szCs w:val="22"/>
              </w:rPr>
              <w:t>Obiective specifice:</w:t>
            </w:r>
          </w:p>
          <w:p w14:paraId="5604178D" w14:textId="77777777" w:rsidR="00BE1663" w:rsidRDefault="00000000">
            <w:pPr>
              <w:spacing w:after="0" w:line="240" w:lineRule="auto"/>
              <w:jc w:val="both"/>
              <w:rPr>
                <w:sz w:val="22"/>
                <w:szCs w:val="22"/>
              </w:rPr>
            </w:pPr>
            <w:r>
              <w:rPr>
                <w:sz w:val="22"/>
                <w:szCs w:val="22"/>
              </w:rPr>
              <w:t>O1. Conservarea integrității hidrologice și ecologice a turbăriilor și mlaștinilor.</w:t>
            </w:r>
          </w:p>
          <w:p w14:paraId="76085AC7" w14:textId="77777777" w:rsidR="00BE1663" w:rsidRDefault="00000000">
            <w:pPr>
              <w:spacing w:after="0" w:line="240" w:lineRule="auto"/>
              <w:jc w:val="both"/>
              <w:rPr>
                <w:sz w:val="22"/>
                <w:szCs w:val="22"/>
              </w:rPr>
            </w:pPr>
            <w:r>
              <w:rPr>
                <w:sz w:val="22"/>
                <w:szCs w:val="22"/>
              </w:rPr>
              <w:t>O2. Menținerea regimului hidric natural și a calității apei.</w:t>
            </w:r>
          </w:p>
          <w:p w14:paraId="398F8D56" w14:textId="77777777" w:rsidR="00BE1663" w:rsidRDefault="00000000">
            <w:pPr>
              <w:spacing w:after="0" w:line="240" w:lineRule="auto"/>
              <w:jc w:val="both"/>
              <w:rPr>
                <w:sz w:val="22"/>
                <w:szCs w:val="22"/>
              </w:rPr>
            </w:pPr>
            <w:r>
              <w:rPr>
                <w:sz w:val="22"/>
                <w:szCs w:val="22"/>
              </w:rPr>
              <w:t>O3. Limitarea presiunilor antropice (drenaje, exploatare de turbă, defrișare).</w:t>
            </w:r>
          </w:p>
          <w:p w14:paraId="532DFE9F" w14:textId="77777777" w:rsidR="00BE1663" w:rsidRDefault="00000000">
            <w:pPr>
              <w:spacing w:after="0" w:line="240" w:lineRule="auto"/>
              <w:jc w:val="both"/>
              <w:rPr>
                <w:sz w:val="22"/>
                <w:szCs w:val="22"/>
              </w:rPr>
            </w:pPr>
            <w:r>
              <w:rPr>
                <w:sz w:val="22"/>
                <w:szCs w:val="22"/>
              </w:rPr>
              <w:t>O4. Controlul speciilor invazive.</w:t>
            </w:r>
          </w:p>
          <w:p w14:paraId="268E068F" w14:textId="77777777" w:rsidR="00BE1663" w:rsidRDefault="00000000">
            <w:pPr>
              <w:spacing w:after="0" w:line="240" w:lineRule="auto"/>
              <w:jc w:val="both"/>
              <w:rPr>
                <w:sz w:val="22"/>
                <w:szCs w:val="22"/>
              </w:rPr>
            </w:pPr>
            <w:r>
              <w:rPr>
                <w:sz w:val="22"/>
                <w:szCs w:val="22"/>
              </w:rPr>
              <w:t>O5. Detectarea timpurie a degradărilor și a impactului schimbărilor climatice.</w:t>
            </w:r>
          </w:p>
          <w:p w14:paraId="319E6BE6" w14:textId="77777777" w:rsidR="00BE1663" w:rsidRDefault="00000000">
            <w:pPr>
              <w:spacing w:after="0" w:line="240" w:lineRule="auto"/>
              <w:jc w:val="both"/>
              <w:rPr>
                <w:sz w:val="22"/>
                <w:szCs w:val="22"/>
              </w:rPr>
            </w:pPr>
            <w:r>
              <w:rPr>
                <w:b/>
                <w:bCs/>
                <w:sz w:val="22"/>
                <w:szCs w:val="22"/>
              </w:rPr>
              <w:t>Măsuri de conservare:</w:t>
            </w:r>
          </w:p>
          <w:p w14:paraId="259E2921" w14:textId="77777777" w:rsidR="00BE1663" w:rsidRDefault="00000000">
            <w:pPr>
              <w:spacing w:after="0" w:line="240" w:lineRule="auto"/>
              <w:jc w:val="both"/>
              <w:rPr>
                <w:sz w:val="22"/>
                <w:szCs w:val="22"/>
              </w:rPr>
            </w:pPr>
            <w:r>
              <w:rPr>
                <w:sz w:val="22"/>
                <w:szCs w:val="22"/>
              </w:rPr>
              <w:t>1. Se interzic complet drenajele, captările sau exploatarea turbei.</w:t>
            </w:r>
          </w:p>
          <w:p w14:paraId="3F9C90E9" w14:textId="77777777" w:rsidR="00BE1663" w:rsidRDefault="00000000">
            <w:pPr>
              <w:spacing w:after="0" w:line="240" w:lineRule="auto"/>
              <w:jc w:val="both"/>
              <w:rPr>
                <w:sz w:val="22"/>
                <w:szCs w:val="22"/>
              </w:rPr>
            </w:pPr>
            <w:r>
              <w:rPr>
                <w:sz w:val="22"/>
                <w:szCs w:val="22"/>
              </w:rPr>
              <w:t>2. Se controlează vegetația lemnoasă invadantă și speciile alohtone prin metode adecvate.</w:t>
            </w:r>
          </w:p>
          <w:p w14:paraId="746FFDC7" w14:textId="77777777" w:rsidR="00BE1663" w:rsidRDefault="00000000">
            <w:pPr>
              <w:spacing w:after="0" w:line="240" w:lineRule="auto"/>
              <w:jc w:val="both"/>
              <w:rPr>
                <w:sz w:val="22"/>
                <w:szCs w:val="22"/>
              </w:rPr>
            </w:pPr>
            <w:r>
              <w:rPr>
                <w:sz w:val="22"/>
                <w:szCs w:val="22"/>
              </w:rPr>
              <w:t>3. Pășunatul, cositul și fertilizarea sunt complet excluse în zona turbăriei și în zonele tampon hidrologice.</w:t>
            </w:r>
          </w:p>
          <w:p w14:paraId="0767B1E9" w14:textId="77777777" w:rsidR="00BE1663" w:rsidRDefault="00000000">
            <w:pPr>
              <w:spacing w:after="0" w:line="240" w:lineRule="auto"/>
              <w:jc w:val="both"/>
              <w:rPr>
                <w:sz w:val="22"/>
                <w:szCs w:val="22"/>
              </w:rPr>
            </w:pPr>
            <w:r>
              <w:rPr>
                <w:sz w:val="22"/>
                <w:szCs w:val="22"/>
              </w:rPr>
              <w:t>4. Se reabilitează regimul hidric în sectoarele degradate prin măsuri cu impact minim.</w:t>
            </w:r>
          </w:p>
          <w:p w14:paraId="3020D970" w14:textId="77777777" w:rsidR="00BE1663" w:rsidRDefault="00000000">
            <w:pPr>
              <w:spacing w:after="0" w:line="240" w:lineRule="auto"/>
              <w:jc w:val="both"/>
              <w:rPr>
                <w:sz w:val="22"/>
                <w:szCs w:val="22"/>
              </w:rPr>
            </w:pPr>
            <w:r>
              <w:rPr>
                <w:sz w:val="22"/>
                <w:szCs w:val="22"/>
              </w:rPr>
              <w:t>5. Cercetarea și monitorizarea se realizează cu metode neintruzive (hidrologică, palinologică, calitatea apei).</w:t>
            </w:r>
          </w:p>
          <w:p w14:paraId="77427474" w14:textId="77777777" w:rsidR="00BE1663" w:rsidRDefault="00000000">
            <w:pPr>
              <w:spacing w:after="0" w:line="240" w:lineRule="auto"/>
              <w:jc w:val="both"/>
              <w:rPr>
                <w:sz w:val="22"/>
                <w:szCs w:val="22"/>
              </w:rPr>
            </w:pPr>
            <w:r>
              <w:rPr>
                <w:sz w:val="22"/>
                <w:szCs w:val="22"/>
              </w:rPr>
              <w:t>6. 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4B7A6D04" w14:textId="77777777" w:rsidR="00BE1663" w:rsidRPr="00F74934" w:rsidRDefault="00000000">
            <w:pPr>
              <w:spacing w:after="0" w:line="240" w:lineRule="auto"/>
              <w:jc w:val="both"/>
              <w:rPr>
                <w:i/>
                <w:iCs/>
                <w:sz w:val="22"/>
                <w:szCs w:val="22"/>
              </w:rPr>
            </w:pPr>
            <w:r>
              <w:rPr>
                <w:b/>
                <w:bCs/>
                <w:i/>
                <w:iCs/>
                <w:sz w:val="22"/>
                <w:szCs w:val="22"/>
              </w:rPr>
              <w:t xml:space="preserve">Obiective și măsuri de management activ pentru ecosistemele de pajiști </w:t>
            </w:r>
          </w:p>
          <w:p w14:paraId="32B51B6E" w14:textId="77777777" w:rsidR="00BE1663" w:rsidRDefault="00000000">
            <w:pPr>
              <w:spacing w:after="0" w:line="240" w:lineRule="auto"/>
              <w:jc w:val="both"/>
              <w:rPr>
                <w:sz w:val="22"/>
                <w:szCs w:val="22"/>
              </w:rPr>
            </w:pPr>
            <w:r>
              <w:rPr>
                <w:b/>
                <w:bCs/>
                <w:sz w:val="22"/>
                <w:szCs w:val="22"/>
              </w:rPr>
              <w:t>Obiectiv general de conservare</w:t>
            </w:r>
          </w:p>
          <w:p w14:paraId="68EA10CB" w14:textId="77777777" w:rsidR="00BE1663"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69320AC" w14:textId="77777777" w:rsidR="00BE1663" w:rsidRDefault="00000000">
            <w:pPr>
              <w:spacing w:after="0" w:line="240" w:lineRule="auto"/>
              <w:jc w:val="both"/>
              <w:rPr>
                <w:sz w:val="22"/>
                <w:szCs w:val="22"/>
              </w:rPr>
            </w:pPr>
            <w:r>
              <w:rPr>
                <w:b/>
                <w:bCs/>
                <w:sz w:val="22"/>
                <w:szCs w:val="22"/>
              </w:rPr>
              <w:t>Obiective specifice:</w:t>
            </w:r>
          </w:p>
          <w:p w14:paraId="05595A07" w14:textId="77777777" w:rsidR="00BE1663"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4FDF759D" w14:textId="77777777" w:rsidR="00BE1663" w:rsidRDefault="00000000">
            <w:pPr>
              <w:spacing w:after="0" w:line="240" w:lineRule="auto"/>
              <w:jc w:val="both"/>
              <w:rPr>
                <w:sz w:val="22"/>
                <w:szCs w:val="22"/>
              </w:rPr>
            </w:pPr>
            <w:r>
              <w:rPr>
                <w:sz w:val="22"/>
                <w:szCs w:val="22"/>
              </w:rPr>
              <w:t>2. Menținerea unei structuri mozaicate favorabile biodiversității.</w:t>
            </w:r>
          </w:p>
          <w:p w14:paraId="4AAFF548" w14:textId="77777777" w:rsidR="00BE1663" w:rsidRDefault="00000000">
            <w:pPr>
              <w:spacing w:after="0" w:line="240" w:lineRule="auto"/>
              <w:jc w:val="both"/>
              <w:rPr>
                <w:sz w:val="22"/>
                <w:szCs w:val="22"/>
              </w:rPr>
            </w:pPr>
            <w:r>
              <w:rPr>
                <w:sz w:val="22"/>
                <w:szCs w:val="22"/>
              </w:rPr>
              <w:lastRenderedPageBreak/>
              <w:t>3.Evitarea degradării habitatelor prin suprapășunat, subpășunat, compactarea solului și eroziune.</w:t>
            </w:r>
          </w:p>
          <w:p w14:paraId="5B619E8D" w14:textId="77777777" w:rsidR="00BE1663" w:rsidRDefault="00000000">
            <w:pPr>
              <w:spacing w:after="0" w:line="240" w:lineRule="auto"/>
              <w:jc w:val="both"/>
              <w:rPr>
                <w:sz w:val="22"/>
                <w:szCs w:val="22"/>
              </w:rPr>
            </w:pPr>
            <w:r>
              <w:rPr>
                <w:sz w:val="22"/>
                <w:szCs w:val="22"/>
              </w:rPr>
              <w:t>4. Limitarea utilizării substanțelor chimice și prevenirea eutrofizării habitatelor.</w:t>
            </w:r>
          </w:p>
          <w:p w14:paraId="4B0C676E" w14:textId="77777777" w:rsidR="00BE1663" w:rsidRDefault="00000000">
            <w:pPr>
              <w:spacing w:after="0" w:line="240" w:lineRule="auto"/>
              <w:jc w:val="both"/>
              <w:rPr>
                <w:sz w:val="22"/>
                <w:szCs w:val="22"/>
              </w:rPr>
            </w:pPr>
            <w:r>
              <w:rPr>
                <w:sz w:val="22"/>
                <w:szCs w:val="22"/>
              </w:rPr>
              <w:t>5. Controlul speciilor invazive și limitarea instalării vegetației lemnoase.</w:t>
            </w:r>
          </w:p>
          <w:p w14:paraId="35E8C97E" w14:textId="77777777" w:rsidR="00BE1663" w:rsidRDefault="00000000">
            <w:pPr>
              <w:spacing w:after="0" w:line="240" w:lineRule="auto"/>
              <w:jc w:val="both"/>
              <w:rPr>
                <w:sz w:val="22"/>
                <w:szCs w:val="22"/>
              </w:rPr>
            </w:pPr>
            <w:r>
              <w:rPr>
                <w:sz w:val="22"/>
                <w:szCs w:val="22"/>
              </w:rPr>
              <w:t>6. Monitorizarea utilizării habitatelor și adaptarea managementului în funcție de rezultate.</w:t>
            </w:r>
          </w:p>
          <w:p w14:paraId="3E86BB25" w14:textId="77777777" w:rsidR="00BE1663" w:rsidRDefault="00000000">
            <w:pPr>
              <w:spacing w:after="0" w:line="240" w:lineRule="auto"/>
              <w:jc w:val="both"/>
              <w:rPr>
                <w:sz w:val="22"/>
                <w:szCs w:val="22"/>
              </w:rPr>
            </w:pPr>
            <w:r>
              <w:rPr>
                <w:b/>
                <w:bCs/>
                <w:sz w:val="22"/>
                <w:szCs w:val="22"/>
              </w:rPr>
              <w:t>Măsuri de conservare:</w:t>
            </w:r>
          </w:p>
          <w:p w14:paraId="51C64226" w14:textId="77777777" w:rsidR="00BE1663"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DE47F20" w14:textId="77777777" w:rsidR="00BE1663"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1EDC7DE" w14:textId="77777777" w:rsidR="00BE1663"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1A194FF1" w14:textId="77777777" w:rsidR="00BE1663"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81C7E2F" w14:textId="77777777" w:rsidR="00BE1663"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5821B34E" w14:textId="77777777" w:rsidR="00BE1663"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FE89633" w14:textId="77777777" w:rsidR="00BE1663"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8D6D45B" w14:textId="77777777" w:rsidR="00BE1663"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249D78E2" w14:textId="77777777" w:rsidR="00BE1663"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48333710" w14:textId="77777777" w:rsidR="00BE1663"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6FD44D28" w14:textId="77777777" w:rsidR="00BE1663"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3EA0EA66" w14:textId="77777777" w:rsidR="00BE1663"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3E4D1010" w14:textId="77777777" w:rsidR="00BE1663"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2D6E1AD1" w14:textId="77777777" w:rsidR="00BE1663"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74079811" w14:textId="77777777" w:rsidR="00BE1663"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6261C3B4" w14:textId="77777777" w:rsidR="00BE1663"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B9DB039" w14:textId="77777777" w:rsidR="00BE1663" w:rsidRDefault="00000000">
            <w:pPr>
              <w:spacing w:after="0" w:line="240" w:lineRule="auto"/>
              <w:jc w:val="both"/>
              <w:rPr>
                <w:sz w:val="22"/>
                <w:szCs w:val="22"/>
              </w:rPr>
            </w:pPr>
            <w:r>
              <w:rPr>
                <w:sz w:val="22"/>
                <w:szCs w:val="22"/>
              </w:rPr>
              <w:lastRenderedPageBreak/>
              <w:t>17. Se monitorizează periodic starea habitatelor, utilizarea terenurilor, prezența speciilor invazive și efectele managementului, iar măsurile de conservare se adaptează în funcție de rezultatele monitorizării.</w:t>
            </w:r>
          </w:p>
          <w:p w14:paraId="4B7E60C2" w14:textId="77777777" w:rsidR="00BE1663"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E1663" w14:paraId="4664CA24" w14:textId="77777777">
        <w:tc>
          <w:tcPr>
            <w:tcW w:w="2310" w:type="dxa"/>
            <w:tcBorders>
              <w:top w:val="single" w:sz="6" w:space="0" w:color="000000"/>
              <w:left w:val="single" w:sz="6" w:space="0" w:color="000000"/>
              <w:bottom w:val="single" w:sz="6" w:space="0" w:color="000000"/>
              <w:right w:val="single" w:sz="6" w:space="0" w:color="000000"/>
            </w:tcBorders>
          </w:tcPr>
          <w:p w14:paraId="67B9B6F9" w14:textId="77777777" w:rsidR="00BE1663" w:rsidRDefault="00000000">
            <w:pPr>
              <w:spacing w:after="0" w:line="240" w:lineRule="auto"/>
              <w:rPr>
                <w:sz w:val="22"/>
                <w:szCs w:val="22"/>
              </w:rPr>
            </w:pPr>
            <w:r>
              <w:rPr>
                <w:sz w:val="22"/>
                <w:szCs w:val="22"/>
              </w:rPr>
              <w:lastRenderedPageBreak/>
              <w:t>Tipul de proprietate</w:t>
            </w:r>
          </w:p>
        </w:tc>
        <w:tc>
          <w:tcPr>
            <w:tcW w:w="6660" w:type="dxa"/>
            <w:tcBorders>
              <w:top w:val="single" w:sz="6" w:space="0" w:color="000000"/>
              <w:left w:val="single" w:sz="6" w:space="0" w:color="000000"/>
              <w:bottom w:val="single" w:sz="6" w:space="0" w:color="000000"/>
              <w:right w:val="single" w:sz="6" w:space="0" w:color="000000"/>
            </w:tcBorders>
          </w:tcPr>
          <w:p w14:paraId="5AAD5362" w14:textId="77777777" w:rsidR="00BE1663" w:rsidRDefault="00000000">
            <w:pPr>
              <w:spacing w:after="0" w:line="240" w:lineRule="auto"/>
              <w:rPr>
                <w:sz w:val="22"/>
                <w:szCs w:val="22"/>
              </w:rPr>
            </w:pPr>
            <w:r>
              <w:rPr>
                <w:sz w:val="22"/>
                <w:szCs w:val="22"/>
              </w:rPr>
              <w:t>Publică și privată</w:t>
            </w:r>
          </w:p>
        </w:tc>
      </w:tr>
    </w:tbl>
    <w:p w14:paraId="23ABA45E" w14:textId="77777777" w:rsidR="00BE1663" w:rsidRDefault="00BE1663">
      <w:pPr>
        <w:spacing w:after="0" w:line="240" w:lineRule="auto"/>
        <w:rPr>
          <w:b/>
          <w:bCs/>
          <w:sz w:val="22"/>
          <w:szCs w:val="22"/>
        </w:rPr>
      </w:pPr>
    </w:p>
    <w:p w14:paraId="0ACD6319" w14:textId="77777777" w:rsidR="00BE1663" w:rsidRDefault="00000000">
      <w:pPr>
        <w:spacing w:after="0" w:line="240" w:lineRule="auto"/>
        <w:rPr>
          <w:b/>
          <w:bCs/>
          <w:sz w:val="22"/>
          <w:szCs w:val="22"/>
        </w:rPr>
      </w:pPr>
      <w:r>
        <w:rPr>
          <w:b/>
          <w:bCs/>
          <w:sz w:val="22"/>
          <w:szCs w:val="22"/>
        </w:rPr>
        <w:t>3.2.3. Zona Prioritară pentru Biodiversitate nr. 3</w:t>
      </w:r>
    </w:p>
    <w:p w14:paraId="045F6B5C" w14:textId="77777777" w:rsidR="00BE1663" w:rsidRDefault="00000000">
      <w:pPr>
        <w:rPr>
          <w:sz w:val="22"/>
          <w:szCs w:val="22"/>
        </w:rPr>
      </w:pPr>
      <w:r>
        <w:rPr>
          <w:b/>
          <w:bCs/>
          <w:sz w:val="22"/>
          <w:szCs w:val="22"/>
        </w:rPr>
        <w:t>3.2.3.1. Cod Zona Prioritară pentru Biodiversitate nr. 3</w:t>
      </w:r>
    </w:p>
    <w:p w14:paraId="5BA66184" w14:textId="77777777"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18F7EE88" w14:textId="77777777" w:rsidR="00BE1663" w:rsidRDefault="00000000">
      <w:pPr>
        <w:rPr>
          <w:b/>
          <w:bCs/>
          <w:sz w:val="22"/>
          <w:szCs w:val="22"/>
        </w:rPr>
      </w:pPr>
      <w:r>
        <w:rPr>
          <w:b/>
          <w:bCs/>
          <w:sz w:val="22"/>
          <w:szCs w:val="22"/>
        </w:rPr>
        <w:t>3.2.3.2. Detalii privind Zona Prioritară pentru Biodiversitate nr. 3</w:t>
      </w:r>
    </w:p>
    <w:p w14:paraId="7A868842" w14:textId="77777777" w:rsidR="00BE1663" w:rsidRDefault="00000000">
      <w:pPr>
        <w:rPr>
          <w:sz w:val="22"/>
          <w:szCs w:val="22"/>
        </w:rPr>
      </w:pPr>
      <w:r>
        <w:rPr>
          <w:sz w:val="22"/>
          <w:szCs w:val="22"/>
        </w:rPr>
        <w:t>Suprafața totală a ZPB (ha)</w:t>
      </w:r>
    </w:p>
    <w:p w14:paraId="1626364D" w14:textId="4EB3263E" w:rsidR="00BE166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1.671,89</w:t>
      </w:r>
    </w:p>
    <w:p w14:paraId="52FDF838" w14:textId="77777777" w:rsidR="00BE1663" w:rsidRDefault="00000000">
      <w:pPr>
        <w:spacing w:after="0" w:line="240" w:lineRule="auto"/>
        <w:rPr>
          <w:sz w:val="22"/>
          <w:szCs w:val="22"/>
        </w:rPr>
      </w:pPr>
      <w:r>
        <w:rPr>
          <w:sz w:val="22"/>
          <w:szCs w:val="22"/>
        </w:rPr>
        <w:t>Documente relevante în raport cu ZPB</w:t>
      </w:r>
    </w:p>
    <w:p w14:paraId="74286AC9" w14:textId="77777777" w:rsidR="00BE1663" w:rsidRDefault="00BE1663">
      <w:pPr>
        <w:spacing w:after="0" w:line="240" w:lineRule="auto"/>
        <w:rPr>
          <w:sz w:val="22"/>
          <w:szCs w:val="22"/>
        </w:rPr>
      </w:pPr>
    </w:p>
    <w:p w14:paraId="4D95972E"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RONPA0929 Geoparcul Dinozaurilor Țara Hațegului;</w:t>
      </w:r>
    </w:p>
    <w:p w14:paraId="7ED5AAC8"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RONPA0929 Geoparcul Dinozaurilor Țara Hațegului;</w:t>
      </w:r>
    </w:p>
    <w:p w14:paraId="6605AA26"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25D5870"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521671FD" w14:textId="77777777" w:rsidR="00BE1663" w:rsidRDefault="00BE1663">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421FE4AF" w14:textId="77777777" w:rsidR="00BE1663" w:rsidRDefault="00000000">
      <w:pPr>
        <w:rPr>
          <w:sz w:val="22"/>
          <w:szCs w:val="22"/>
        </w:rPr>
      </w:pPr>
      <w:r>
        <w:rPr>
          <w:sz w:val="22"/>
          <w:szCs w:val="22"/>
        </w:rPr>
        <w:t>Informația ecologică</w:t>
      </w:r>
    </w:p>
    <w:tbl>
      <w:tblPr>
        <w:tblStyle w:val="a8"/>
        <w:tblW w:w="8955" w:type="dxa"/>
        <w:tblInd w:w="10" w:type="dxa"/>
        <w:tblLayout w:type="fixed"/>
        <w:tblLook w:val="0400" w:firstRow="0" w:lastRow="0" w:firstColumn="0" w:lastColumn="0" w:noHBand="0" w:noVBand="1"/>
      </w:tblPr>
      <w:tblGrid>
        <w:gridCol w:w="2952"/>
        <w:gridCol w:w="6003"/>
      </w:tblGrid>
      <w:tr w:rsidR="00BE1663" w14:paraId="35DEA1B8" w14:textId="77777777" w:rsidTr="00F74934">
        <w:tc>
          <w:tcPr>
            <w:tcW w:w="2952" w:type="dxa"/>
            <w:tcBorders>
              <w:top w:val="single" w:sz="6" w:space="0" w:color="000000"/>
              <w:left w:val="single" w:sz="6" w:space="0" w:color="000000"/>
              <w:bottom w:val="single" w:sz="6" w:space="0" w:color="000000"/>
              <w:right w:val="single" w:sz="6" w:space="0" w:color="000000"/>
            </w:tcBorders>
          </w:tcPr>
          <w:p w14:paraId="5C94DC06" w14:textId="77777777" w:rsidR="00BE1663" w:rsidRDefault="00000000">
            <w:pPr>
              <w:spacing w:after="0"/>
              <w:rPr>
                <w:sz w:val="22"/>
                <w:szCs w:val="22"/>
              </w:rPr>
            </w:pPr>
            <w:r>
              <w:rPr>
                <w:b/>
                <w:bCs/>
                <w:sz w:val="22"/>
                <w:szCs w:val="22"/>
              </w:rPr>
              <w:t>Informația ecologică</w:t>
            </w:r>
          </w:p>
        </w:tc>
        <w:tc>
          <w:tcPr>
            <w:tcW w:w="6003" w:type="dxa"/>
            <w:tcBorders>
              <w:top w:val="single" w:sz="6" w:space="0" w:color="000000"/>
              <w:left w:val="single" w:sz="6" w:space="0" w:color="000000"/>
              <w:bottom w:val="single" w:sz="6" w:space="0" w:color="000000"/>
              <w:right w:val="single" w:sz="6" w:space="0" w:color="000000"/>
            </w:tcBorders>
          </w:tcPr>
          <w:p w14:paraId="55C9B2D6" w14:textId="77777777" w:rsidR="00BE1663" w:rsidRDefault="00000000">
            <w:pPr>
              <w:spacing w:after="0"/>
              <w:rPr>
                <w:sz w:val="22"/>
                <w:szCs w:val="22"/>
              </w:rPr>
            </w:pPr>
            <w:r>
              <w:rPr>
                <w:b/>
                <w:bCs/>
                <w:sz w:val="22"/>
                <w:szCs w:val="22"/>
              </w:rPr>
              <w:t>Descriere</w:t>
            </w:r>
          </w:p>
        </w:tc>
      </w:tr>
      <w:tr w:rsidR="00BE1663" w14:paraId="13D31163" w14:textId="77777777" w:rsidTr="00F74934">
        <w:tc>
          <w:tcPr>
            <w:tcW w:w="2952" w:type="dxa"/>
            <w:tcBorders>
              <w:top w:val="single" w:sz="6" w:space="0" w:color="000000"/>
              <w:left w:val="single" w:sz="6" w:space="0" w:color="000000"/>
              <w:bottom w:val="single" w:sz="6" w:space="0" w:color="000000"/>
              <w:right w:val="single" w:sz="6" w:space="0" w:color="000000"/>
            </w:tcBorders>
          </w:tcPr>
          <w:p w14:paraId="38EEF1DA" w14:textId="77777777" w:rsidR="00BE1663" w:rsidRDefault="00000000">
            <w:pPr>
              <w:spacing w:after="0"/>
              <w:rPr>
                <w:sz w:val="22"/>
                <w:szCs w:val="22"/>
              </w:rPr>
            </w:pPr>
            <w:r>
              <w:rPr>
                <w:sz w:val="22"/>
                <w:szCs w:val="22"/>
              </w:rPr>
              <w:t>Habitate de interes comunitar sau de interes național</w:t>
            </w:r>
          </w:p>
        </w:tc>
        <w:tc>
          <w:tcPr>
            <w:tcW w:w="6003" w:type="dxa"/>
            <w:tcBorders>
              <w:top w:val="single" w:sz="6" w:space="0" w:color="000000"/>
              <w:left w:val="single" w:sz="6" w:space="0" w:color="000000"/>
              <w:bottom w:val="single" w:sz="6" w:space="0" w:color="000000"/>
              <w:right w:val="single" w:sz="6" w:space="0" w:color="000000"/>
            </w:tcBorders>
          </w:tcPr>
          <w:p w14:paraId="41C10226" w14:textId="77777777" w:rsidR="00BE1663" w:rsidRDefault="00000000">
            <w:pPr>
              <w:spacing w:after="0"/>
              <w:jc w:val="both"/>
              <w:rPr>
                <w:sz w:val="22"/>
                <w:szCs w:val="22"/>
              </w:rPr>
            </w:pPr>
            <w:r>
              <w:rPr>
                <w:b/>
                <w:bCs/>
                <w:i/>
                <w:iCs/>
                <w:sz w:val="22"/>
                <w:szCs w:val="22"/>
              </w:rPr>
              <w:t>Habitate de păduri temperate europene:</w:t>
            </w:r>
          </w:p>
          <w:p w14:paraId="247C505C" w14:textId="77777777" w:rsidR="00BE1663" w:rsidRDefault="00000000">
            <w:pPr>
              <w:spacing w:after="0"/>
              <w:jc w:val="both"/>
              <w:rPr>
                <w:sz w:val="22"/>
                <w:szCs w:val="22"/>
              </w:rPr>
            </w:pPr>
            <w:r>
              <w:rPr>
                <w:i/>
                <w:iCs/>
                <w:sz w:val="22"/>
                <w:szCs w:val="22"/>
              </w:rPr>
              <w:t>9110 Păduri de fag de tip Luzulo-Fagetum</w:t>
            </w:r>
          </w:p>
          <w:p w14:paraId="5023AA1E" w14:textId="77777777" w:rsidR="00BE1663" w:rsidRDefault="00000000">
            <w:pPr>
              <w:spacing w:after="0"/>
              <w:jc w:val="both"/>
              <w:rPr>
                <w:i/>
                <w:iCs/>
                <w:sz w:val="22"/>
                <w:szCs w:val="22"/>
              </w:rPr>
            </w:pPr>
            <w:r>
              <w:rPr>
                <w:i/>
                <w:iCs/>
                <w:sz w:val="22"/>
                <w:szCs w:val="22"/>
              </w:rPr>
              <w:t>9130 - Păduri tip Asperulo-Fagetum;</w:t>
            </w:r>
          </w:p>
          <w:p w14:paraId="034232CB" w14:textId="77777777" w:rsidR="00BE1663" w:rsidRDefault="00000000">
            <w:pPr>
              <w:spacing w:after="0"/>
              <w:jc w:val="both"/>
              <w:rPr>
                <w:sz w:val="22"/>
                <w:szCs w:val="22"/>
              </w:rPr>
            </w:pPr>
            <w:r>
              <w:rPr>
                <w:i/>
                <w:iCs/>
                <w:sz w:val="22"/>
                <w:szCs w:val="22"/>
              </w:rPr>
              <w:t>9150 - Păduri medioeuropene tip Cephalanthero-Fagion;</w:t>
            </w:r>
          </w:p>
          <w:p w14:paraId="1DA34CD2" w14:textId="77777777" w:rsidR="00BE1663" w:rsidRDefault="00000000">
            <w:pPr>
              <w:spacing w:after="0"/>
              <w:jc w:val="both"/>
              <w:rPr>
                <w:sz w:val="22"/>
                <w:szCs w:val="22"/>
              </w:rPr>
            </w:pPr>
            <w:r>
              <w:rPr>
                <w:i/>
                <w:iCs/>
                <w:sz w:val="22"/>
                <w:szCs w:val="22"/>
              </w:rPr>
              <w:t>9170 Păduri de stejar cu carpen de tip Galio-Carpinetum</w:t>
            </w:r>
          </w:p>
          <w:p w14:paraId="1CC6DB2D" w14:textId="77777777" w:rsidR="00BE1663" w:rsidRDefault="00000000">
            <w:pPr>
              <w:spacing w:after="0"/>
              <w:jc w:val="both"/>
              <w:rPr>
                <w:sz w:val="22"/>
                <w:szCs w:val="22"/>
              </w:rPr>
            </w:pPr>
            <w:r>
              <w:rPr>
                <w:i/>
                <w:iCs/>
                <w:sz w:val="22"/>
                <w:szCs w:val="22"/>
              </w:rPr>
              <w:t>91V0 - Păduri dacice de fag (Symphyto-Fagion);</w:t>
            </w:r>
          </w:p>
        </w:tc>
      </w:tr>
      <w:tr w:rsidR="00BE1663" w14:paraId="644D0912" w14:textId="77777777" w:rsidTr="00F74934">
        <w:tc>
          <w:tcPr>
            <w:tcW w:w="2952" w:type="dxa"/>
            <w:tcBorders>
              <w:top w:val="single" w:sz="6" w:space="0" w:color="000000"/>
              <w:left w:val="single" w:sz="6" w:space="0" w:color="000000"/>
              <w:bottom w:val="single" w:sz="6" w:space="0" w:color="000000"/>
              <w:right w:val="single" w:sz="6" w:space="0" w:color="000000"/>
            </w:tcBorders>
          </w:tcPr>
          <w:p w14:paraId="234EB3BF" w14:textId="77777777" w:rsidR="00BE1663" w:rsidRDefault="00000000">
            <w:pPr>
              <w:spacing w:after="0"/>
              <w:rPr>
                <w:sz w:val="22"/>
                <w:szCs w:val="22"/>
              </w:rPr>
            </w:pPr>
            <w:r>
              <w:rPr>
                <w:sz w:val="22"/>
                <w:szCs w:val="22"/>
              </w:rPr>
              <w:t>Specii</w:t>
            </w:r>
          </w:p>
        </w:tc>
        <w:tc>
          <w:tcPr>
            <w:tcW w:w="6003" w:type="dxa"/>
            <w:tcBorders>
              <w:top w:val="single" w:sz="6" w:space="0" w:color="000000"/>
              <w:left w:val="single" w:sz="6" w:space="0" w:color="000000"/>
              <w:bottom w:val="single" w:sz="6" w:space="0" w:color="000000"/>
              <w:right w:val="single" w:sz="6" w:space="0" w:color="000000"/>
            </w:tcBorders>
          </w:tcPr>
          <w:p w14:paraId="1D526361" w14:textId="77777777" w:rsidR="00BE1663" w:rsidRDefault="00000000">
            <w:pPr>
              <w:spacing w:after="0"/>
              <w:rPr>
                <w:b/>
                <w:bCs/>
                <w:sz w:val="22"/>
                <w:szCs w:val="22"/>
              </w:rPr>
            </w:pPr>
            <w:r>
              <w:rPr>
                <w:b/>
                <w:bCs/>
                <w:sz w:val="22"/>
                <w:szCs w:val="22"/>
              </w:rPr>
              <w:t>Mamifere:</w:t>
            </w:r>
          </w:p>
          <w:p w14:paraId="7CBB5487" w14:textId="77777777" w:rsidR="00BE1663" w:rsidRDefault="00000000">
            <w:pPr>
              <w:spacing w:after="0"/>
              <w:rPr>
                <w:i/>
                <w:iCs/>
                <w:sz w:val="22"/>
                <w:szCs w:val="22"/>
              </w:rPr>
            </w:pPr>
            <w:r>
              <w:rPr>
                <w:i/>
                <w:iCs/>
                <w:sz w:val="22"/>
                <w:szCs w:val="22"/>
              </w:rPr>
              <w:t>1354* Ursus arctos</w:t>
            </w:r>
          </w:p>
          <w:p w14:paraId="39A6CC82" w14:textId="77777777" w:rsidR="00BE1663" w:rsidRDefault="00000000">
            <w:pPr>
              <w:spacing w:after="0"/>
              <w:rPr>
                <w:i/>
                <w:iCs/>
                <w:sz w:val="22"/>
                <w:szCs w:val="22"/>
              </w:rPr>
            </w:pPr>
            <w:r>
              <w:rPr>
                <w:i/>
                <w:iCs/>
                <w:sz w:val="22"/>
                <w:szCs w:val="22"/>
              </w:rPr>
              <w:t>1361 Lynx lynx</w:t>
            </w:r>
          </w:p>
          <w:p w14:paraId="4F006EAB" w14:textId="77777777" w:rsidR="00BE1663" w:rsidRDefault="00000000">
            <w:pPr>
              <w:spacing w:after="0"/>
              <w:rPr>
                <w:i/>
                <w:iCs/>
                <w:sz w:val="22"/>
                <w:szCs w:val="22"/>
              </w:rPr>
            </w:pPr>
            <w:r>
              <w:rPr>
                <w:i/>
                <w:iCs/>
                <w:sz w:val="22"/>
                <w:szCs w:val="22"/>
              </w:rPr>
              <w:t>1352* Canis lupus</w:t>
            </w:r>
          </w:p>
          <w:p w14:paraId="5EA26EFC" w14:textId="77777777" w:rsidR="00BE1663" w:rsidRDefault="00000000">
            <w:pPr>
              <w:spacing w:after="0"/>
              <w:rPr>
                <w:b/>
                <w:bCs/>
                <w:sz w:val="22"/>
                <w:szCs w:val="22"/>
              </w:rPr>
            </w:pPr>
            <w:r>
              <w:rPr>
                <w:b/>
                <w:bCs/>
                <w:sz w:val="22"/>
                <w:szCs w:val="22"/>
              </w:rPr>
              <w:t>Chiroptere:</w:t>
            </w:r>
          </w:p>
          <w:p w14:paraId="1888A3B9" w14:textId="77777777" w:rsidR="00BE1663" w:rsidRDefault="00000000">
            <w:pPr>
              <w:spacing w:after="0"/>
              <w:rPr>
                <w:i/>
                <w:iCs/>
                <w:sz w:val="22"/>
                <w:szCs w:val="22"/>
              </w:rPr>
            </w:pPr>
            <w:r>
              <w:rPr>
                <w:i/>
                <w:iCs/>
                <w:sz w:val="22"/>
                <w:szCs w:val="22"/>
              </w:rPr>
              <w:t>1308 Barbastella barbastellus</w:t>
            </w:r>
          </w:p>
          <w:p w14:paraId="4CFDB271" w14:textId="77777777" w:rsidR="00BE1663" w:rsidRDefault="00000000">
            <w:pPr>
              <w:spacing w:after="0"/>
              <w:rPr>
                <w:b/>
                <w:bCs/>
                <w:sz w:val="22"/>
                <w:szCs w:val="22"/>
              </w:rPr>
            </w:pPr>
            <w:r>
              <w:rPr>
                <w:b/>
                <w:bCs/>
                <w:sz w:val="22"/>
                <w:szCs w:val="22"/>
              </w:rPr>
              <w:t>Reptile:</w:t>
            </w:r>
          </w:p>
          <w:p w14:paraId="3BB388C5" w14:textId="77777777" w:rsidR="00BE1663" w:rsidRDefault="00000000">
            <w:pPr>
              <w:spacing w:after="0"/>
              <w:rPr>
                <w:i/>
                <w:iCs/>
                <w:sz w:val="22"/>
                <w:szCs w:val="22"/>
              </w:rPr>
            </w:pPr>
            <w:r>
              <w:rPr>
                <w:sz w:val="22"/>
                <w:szCs w:val="22"/>
              </w:rPr>
              <w:t xml:space="preserve">2473 </w:t>
            </w:r>
            <w:r>
              <w:rPr>
                <w:i/>
                <w:iCs/>
                <w:sz w:val="22"/>
                <w:szCs w:val="22"/>
              </w:rPr>
              <w:t>Vipera berus</w:t>
            </w:r>
          </w:p>
          <w:p w14:paraId="7192C0BC" w14:textId="77777777" w:rsidR="00BE1663" w:rsidRDefault="00000000">
            <w:pPr>
              <w:spacing w:after="0"/>
              <w:rPr>
                <w:sz w:val="22"/>
                <w:szCs w:val="22"/>
              </w:rPr>
            </w:pPr>
            <w:r>
              <w:rPr>
                <w:i/>
                <w:iCs/>
                <w:sz w:val="22"/>
                <w:szCs w:val="22"/>
              </w:rPr>
              <w:t>1261 Lacerta agilis</w:t>
            </w:r>
          </w:p>
          <w:p w14:paraId="25F8DDF7" w14:textId="77777777" w:rsidR="00BE1663" w:rsidRDefault="00000000">
            <w:pPr>
              <w:spacing w:after="0"/>
              <w:rPr>
                <w:b/>
                <w:bCs/>
                <w:sz w:val="22"/>
                <w:szCs w:val="22"/>
              </w:rPr>
            </w:pPr>
            <w:r>
              <w:rPr>
                <w:b/>
                <w:bCs/>
                <w:sz w:val="22"/>
                <w:szCs w:val="22"/>
              </w:rPr>
              <w:lastRenderedPageBreak/>
              <w:t>Amfibieni:</w:t>
            </w:r>
          </w:p>
          <w:p w14:paraId="57681556" w14:textId="77777777" w:rsidR="00BE1663" w:rsidRDefault="00000000">
            <w:pPr>
              <w:spacing w:after="0"/>
              <w:rPr>
                <w:i/>
                <w:iCs/>
                <w:sz w:val="22"/>
                <w:szCs w:val="22"/>
              </w:rPr>
            </w:pPr>
            <w:r>
              <w:rPr>
                <w:i/>
                <w:iCs/>
                <w:sz w:val="22"/>
                <w:szCs w:val="22"/>
              </w:rPr>
              <w:t>1193 Bombina variegata</w:t>
              <w:br/>
              <w:t>1314 Salamandra salamandra</w:t>
            </w:r>
          </w:p>
          <w:p w14:paraId="4F075E75" w14:textId="77777777" w:rsidR="00BE1663" w:rsidRDefault="00000000">
            <w:pPr>
              <w:spacing w:after="0"/>
              <w:rPr>
                <w:i/>
                <w:iCs/>
                <w:sz w:val="22"/>
                <w:szCs w:val="22"/>
              </w:rPr>
            </w:pPr>
            <w:r>
              <w:rPr>
                <w:i/>
                <w:iCs/>
                <w:sz w:val="22"/>
                <w:szCs w:val="22"/>
              </w:rPr>
              <w:t>2361 Bufo bufo</w:t>
            </w:r>
          </w:p>
          <w:p w14:paraId="68BF7CA7" w14:textId="77777777" w:rsidR="00BE1663" w:rsidRDefault="00000000">
            <w:pPr>
              <w:spacing w:after="0"/>
              <w:rPr>
                <w:i/>
                <w:iCs/>
                <w:sz w:val="22"/>
                <w:szCs w:val="22"/>
              </w:rPr>
            </w:pPr>
            <w:r>
              <w:rPr>
                <w:i/>
                <w:iCs/>
                <w:sz w:val="22"/>
                <w:szCs w:val="22"/>
              </w:rPr>
              <w:t>12132 Rana temporaria</w:t>
            </w:r>
          </w:p>
          <w:p w14:paraId="151DFDD2" w14:textId="77777777" w:rsidR="00BE1663" w:rsidRDefault="00000000">
            <w:pPr>
              <w:spacing w:after="0"/>
              <w:rPr>
                <w:b/>
                <w:bCs/>
                <w:sz w:val="22"/>
                <w:szCs w:val="22"/>
              </w:rPr>
            </w:pPr>
            <w:r>
              <w:rPr>
                <w:b/>
                <w:bCs/>
                <w:sz w:val="22"/>
                <w:szCs w:val="22"/>
              </w:rPr>
              <w:t>Nevertebrate:</w:t>
            </w:r>
          </w:p>
          <w:p w14:paraId="3A9F0B06" w14:textId="77777777" w:rsidR="00BE1663" w:rsidRDefault="00000000">
            <w:pPr>
              <w:spacing w:after="0"/>
              <w:rPr>
                <w:i/>
                <w:iCs/>
                <w:sz w:val="22"/>
                <w:szCs w:val="22"/>
              </w:rPr>
            </w:pPr>
            <w:r>
              <w:rPr>
                <w:i/>
                <w:iCs/>
                <w:sz w:val="22"/>
                <w:szCs w:val="22"/>
              </w:rPr>
              <w:t>1087* Rosalia alpina</w:t>
            </w:r>
          </w:p>
          <w:p w14:paraId="0276C5B1" w14:textId="77777777" w:rsidR="00BE1663" w:rsidRDefault="00000000">
            <w:pPr>
              <w:spacing w:after="0"/>
              <w:rPr>
                <w:b/>
                <w:bCs/>
                <w:sz w:val="22"/>
                <w:szCs w:val="22"/>
              </w:rPr>
            </w:pPr>
            <w:r>
              <w:rPr>
                <w:b/>
                <w:bCs/>
                <w:sz w:val="22"/>
                <w:szCs w:val="22"/>
              </w:rPr>
              <w:t>Păsări</w:t>
            </w:r>
          </w:p>
          <w:p w14:paraId="218AC8FB" w14:textId="77777777" w:rsidR="00BE1663" w:rsidRDefault="00000000">
            <w:pPr>
              <w:spacing w:after="0"/>
              <w:rPr>
                <w:sz w:val="22"/>
                <w:szCs w:val="22"/>
              </w:rPr>
            </w:pPr>
            <w:r>
              <w:rPr>
                <w:i/>
                <w:iCs/>
                <w:sz w:val="22"/>
                <w:szCs w:val="22"/>
              </w:rPr>
              <w:t>A085 Accipiter gentilis</w:t>
              <w:br/>
              <w:t>A104 Bonasa bonasia</w:t>
              <w:br/>
              <w:t>A236 Dryocopus martius</w:t>
              <w:br/>
              <w:t>A378 Emberiza cia</w:t>
              <w:br/>
              <w:t>A320 Ficedula parva</w:t>
              <w:br/>
              <w:t>A217 Glaucidium passerinum</w:t>
              <w:br/>
              <w:t>A369 Loxia curvirostra</w:t>
              <w:br/>
              <w:t>A234 Picus canus</w:t>
              <w:br/>
              <w:t>A220 Strix uralensis</w:t>
            </w:r>
          </w:p>
        </w:tc>
      </w:tr>
      <w:tr w:rsidR="00BE1663" w14:paraId="5DF6B7D0" w14:textId="77777777" w:rsidTr="00F74934">
        <w:tc>
          <w:tcPr>
            <w:tcW w:w="2952" w:type="dxa"/>
            <w:tcBorders>
              <w:top w:val="single" w:sz="6" w:space="0" w:color="000000"/>
              <w:left w:val="single" w:sz="6" w:space="0" w:color="000000"/>
              <w:bottom w:val="single" w:sz="6" w:space="0" w:color="000000"/>
              <w:right w:val="single" w:sz="6" w:space="0" w:color="000000"/>
            </w:tcBorders>
          </w:tcPr>
          <w:p w14:paraId="7A61D7BE" w14:textId="77777777" w:rsidR="00BE1663" w:rsidRDefault="00000000">
            <w:pPr>
              <w:spacing w:after="0"/>
              <w:rPr>
                <w:sz w:val="22"/>
                <w:szCs w:val="22"/>
              </w:rPr>
            </w:pPr>
            <w:r>
              <w:rPr>
                <w:sz w:val="22"/>
                <w:szCs w:val="22"/>
              </w:rPr>
              <w:lastRenderedPageBreak/>
              <w:t>Valoarea ecologică</w:t>
            </w:r>
          </w:p>
        </w:tc>
        <w:tc>
          <w:tcPr>
            <w:tcW w:w="600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cuprinde suprafețe selectate suplimentar față de principalele zone cu regim restrictiv de protecție.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BE1663" w14:paraId="1168EF38" w14:textId="77777777" w:rsidTr="00F74934">
        <w:tc>
          <w:tcPr>
            <w:tcW w:w="2952" w:type="dxa"/>
            <w:tcBorders>
              <w:top w:val="single" w:sz="6" w:space="0" w:color="000000"/>
              <w:left w:val="single" w:sz="6" w:space="0" w:color="000000"/>
              <w:bottom w:val="single" w:sz="6" w:space="0" w:color="000000"/>
              <w:right w:val="single" w:sz="6" w:space="0" w:color="000000"/>
            </w:tcBorders>
          </w:tcPr>
          <w:p w14:paraId="5CF69B99" w14:textId="77777777" w:rsidR="00BE1663" w:rsidRDefault="00000000">
            <w:pPr>
              <w:spacing w:after="0"/>
              <w:rPr>
                <w:sz w:val="22"/>
                <w:szCs w:val="22"/>
              </w:rPr>
            </w:pPr>
            <w:r>
              <w:rPr>
                <w:sz w:val="22"/>
                <w:szCs w:val="22"/>
              </w:rPr>
              <w:t>Presiuni semnificative</w:t>
            </w:r>
          </w:p>
        </w:tc>
        <w:tc>
          <w:tcPr>
            <w:tcW w:w="6003" w:type="dxa"/>
            <w:tcBorders>
              <w:top w:val="single" w:sz="6" w:space="0" w:color="000000"/>
              <w:left w:val="single" w:sz="6" w:space="0" w:color="000000"/>
              <w:bottom w:val="single" w:sz="6" w:space="0" w:color="000000"/>
              <w:right w:val="single" w:sz="6" w:space="0" w:color="000000"/>
            </w:tcBorders>
          </w:tcPr>
          <w:p w14:paraId="7BBC3224" w14:textId="77777777" w:rsidR="00BE1663" w:rsidRDefault="00000000">
            <w:pPr>
              <w:spacing w:after="0"/>
              <w:rPr>
                <w:sz w:val="22"/>
                <w:szCs w:val="22"/>
              </w:rPr>
            </w:pPr>
            <w:r>
              <w:rPr>
                <w:sz w:val="22"/>
                <w:szCs w:val="22"/>
              </w:rPr>
              <w:t>F04.02 - colectarea (ciuperci, licheni, fructe de pădure etc);</w:t>
            </w:r>
          </w:p>
          <w:p w14:paraId="7DDC8F0D" w14:textId="77777777" w:rsidR="00BE1663" w:rsidRDefault="00000000">
            <w:pPr>
              <w:spacing w:after="0"/>
              <w:rPr>
                <w:sz w:val="22"/>
                <w:szCs w:val="22"/>
              </w:rPr>
            </w:pPr>
            <w:r>
              <w:rPr>
                <w:sz w:val="22"/>
                <w:szCs w:val="22"/>
              </w:rPr>
              <w:t>I01  - specii invazive nonnative (alogene)</w:t>
            </w:r>
          </w:p>
        </w:tc>
      </w:tr>
      <w:tr w:rsidR="00BE1663" w14:paraId="7DC59D7F" w14:textId="77777777" w:rsidTr="00F74934">
        <w:tc>
          <w:tcPr>
            <w:tcW w:w="2952" w:type="dxa"/>
            <w:tcBorders>
              <w:top w:val="single" w:sz="6" w:space="0" w:color="000000"/>
              <w:left w:val="single" w:sz="6" w:space="0" w:color="000000"/>
              <w:bottom w:val="single" w:sz="6" w:space="0" w:color="000000"/>
              <w:right w:val="single" w:sz="6" w:space="0" w:color="000000"/>
            </w:tcBorders>
          </w:tcPr>
          <w:p w14:paraId="01ADF6D0" w14:textId="77777777" w:rsidR="00BE1663" w:rsidRDefault="00000000" w:rsidP="00F74934">
            <w:pPr>
              <w:spacing w:after="0" w:line="240" w:lineRule="auto"/>
              <w:rPr>
                <w:sz w:val="22"/>
                <w:szCs w:val="22"/>
              </w:rPr>
            </w:pPr>
            <w:r>
              <w:rPr>
                <w:sz w:val="22"/>
                <w:szCs w:val="22"/>
              </w:rPr>
              <w:t>Obiective și măsuri de conservare</w:t>
            </w:r>
          </w:p>
        </w:tc>
        <w:tc>
          <w:tcPr>
            <w:tcW w:w="6003" w:type="dxa"/>
            <w:tcBorders>
              <w:top w:val="single" w:sz="6" w:space="0" w:color="000000"/>
              <w:left w:val="single" w:sz="6" w:space="0" w:color="000000"/>
              <w:bottom w:val="single" w:sz="6" w:space="0" w:color="000000"/>
              <w:right w:val="single" w:sz="6" w:space="0" w:color="000000"/>
            </w:tcBorders>
          </w:tcPr>
          <w:p w14:paraId="70FAB401" w14:textId="77777777" w:rsidR="00F74934" w:rsidRPr="00F74934" w:rsidRDefault="00F74934" w:rsidP="00F74934">
            <w:pPr>
              <w:spacing w:after="0" w:line="240" w:lineRule="auto"/>
              <w:jc w:val="both"/>
              <w:rPr>
                <w:i/>
                <w:iCs/>
                <w:sz w:val="22"/>
                <w:szCs w:val="22"/>
              </w:rPr>
            </w:pPr>
            <w:r>
              <w:rPr>
                <w:b/>
                <w:bCs/>
                <w:i/>
                <w:iCs/>
                <w:sz w:val="22"/>
                <w:szCs w:val="22"/>
              </w:rPr>
              <w:t>Obiective și măsuri în regim de management activ pentru habitatele forestiere altele decât T1</w:t>
            </w:r>
          </w:p>
          <w:p w14:paraId="5CD8877E" w14:textId="77777777" w:rsidR="00F74934" w:rsidRPr="00F33589" w:rsidRDefault="00F74934" w:rsidP="00F74934">
            <w:pPr>
              <w:spacing w:after="0" w:line="240" w:lineRule="auto"/>
              <w:jc w:val="both"/>
              <w:rPr>
                <w:sz w:val="22"/>
                <w:szCs w:val="22"/>
              </w:rPr>
            </w:pPr>
            <w:r>
              <w:rPr>
                <w:b/>
                <w:bCs/>
                <w:sz w:val="22"/>
                <w:szCs w:val="22"/>
              </w:rPr>
              <w:t>Obiectiv general de conservare</w:t>
            </w:r>
          </w:p>
          <w:p w14:paraId="79D2D3CC" w14:textId="77777777" w:rsidR="00F74934" w:rsidRPr="00F33589" w:rsidRDefault="00F74934" w:rsidP="00F74934">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8142FF3" w14:textId="77777777" w:rsidR="00F74934" w:rsidRPr="00F33589" w:rsidRDefault="00F74934" w:rsidP="00F74934">
            <w:pPr>
              <w:spacing w:after="0" w:line="240" w:lineRule="auto"/>
              <w:jc w:val="both"/>
              <w:rPr>
                <w:sz w:val="22"/>
                <w:szCs w:val="22"/>
              </w:rPr>
            </w:pPr>
            <w:r>
              <w:rPr>
                <w:b/>
                <w:bCs/>
                <w:sz w:val="22"/>
                <w:szCs w:val="22"/>
              </w:rPr>
              <w:t>Obiective specifice:</w:t>
            </w:r>
          </w:p>
          <w:p w14:paraId="2980340D" w14:textId="77777777" w:rsidR="00F74934" w:rsidRPr="00F33589" w:rsidRDefault="00F74934" w:rsidP="00F74934">
            <w:pPr>
              <w:spacing w:after="0" w:line="240" w:lineRule="auto"/>
              <w:jc w:val="both"/>
              <w:rPr>
                <w:sz w:val="22"/>
                <w:szCs w:val="22"/>
              </w:rPr>
            </w:pPr>
            <w:r>
              <w:rPr>
                <w:sz w:val="22"/>
                <w:szCs w:val="22"/>
              </w:rPr>
              <w:t>1. Conservarea și ameliorarea biodiversității arboretelor (structură, compoziție, microhabitate).</w:t>
            </w:r>
          </w:p>
          <w:p w14:paraId="3659A818" w14:textId="77777777" w:rsidR="00F74934" w:rsidRPr="00F33589" w:rsidRDefault="00F74934" w:rsidP="00F74934">
            <w:pPr>
              <w:spacing w:after="0" w:line="240" w:lineRule="auto"/>
              <w:jc w:val="both"/>
              <w:rPr>
                <w:sz w:val="22"/>
                <w:szCs w:val="22"/>
              </w:rPr>
            </w:pPr>
            <w:r>
              <w:rPr>
                <w:sz w:val="22"/>
                <w:szCs w:val="22"/>
              </w:rPr>
              <w:t>2. Îmbunătățirea compoziției și structurii arboretelor către o configurație mai apropiată de naturalitate.</w:t>
            </w:r>
          </w:p>
          <w:p w14:paraId="2892849A" w14:textId="77777777" w:rsidR="00F74934" w:rsidRPr="00F33589" w:rsidRDefault="00F74934" w:rsidP="00F74934">
            <w:pPr>
              <w:spacing w:after="0" w:line="240" w:lineRule="auto"/>
              <w:jc w:val="both"/>
              <w:rPr>
                <w:sz w:val="22"/>
                <w:szCs w:val="22"/>
              </w:rPr>
            </w:pPr>
            <w:r>
              <w:rPr>
                <w:sz w:val="22"/>
                <w:szCs w:val="22"/>
              </w:rPr>
              <w:t>3. Creșterea stabilității și rezistenței ecosistemelor forestiere la factori vătămători biotici și abiotici.</w:t>
            </w:r>
          </w:p>
          <w:p w14:paraId="17F5C04B" w14:textId="77777777" w:rsidR="00F74934" w:rsidRPr="00F33589" w:rsidRDefault="00F74934" w:rsidP="00F74934">
            <w:pPr>
              <w:spacing w:after="0" w:line="240" w:lineRule="auto"/>
              <w:jc w:val="both"/>
              <w:rPr>
                <w:sz w:val="22"/>
                <w:szCs w:val="22"/>
              </w:rPr>
            </w:pPr>
            <w:r>
              <w:rPr>
                <w:sz w:val="22"/>
                <w:szCs w:val="22"/>
              </w:rPr>
              <w:lastRenderedPageBreak/>
              <w:t>4. Menținerea regenerării naturale și a continuității habitatelor forestiere.</w:t>
            </w:r>
          </w:p>
          <w:p w14:paraId="49DEC780" w14:textId="77777777" w:rsidR="00F74934" w:rsidRPr="00F33589" w:rsidRDefault="00F74934" w:rsidP="00F74934">
            <w:pPr>
              <w:spacing w:after="0" w:line="240" w:lineRule="auto"/>
              <w:jc w:val="both"/>
              <w:rPr>
                <w:sz w:val="22"/>
                <w:szCs w:val="22"/>
              </w:rPr>
            </w:pPr>
            <w:r>
              <w:rPr>
                <w:sz w:val="22"/>
                <w:szCs w:val="22"/>
              </w:rPr>
              <w:t>5. Reducerea fragmentării habitatelor și limitarea presiunilor antropice.</w:t>
            </w:r>
          </w:p>
          <w:p w14:paraId="02985391" w14:textId="77777777" w:rsidR="00F74934" w:rsidRPr="00F33589" w:rsidRDefault="00F74934" w:rsidP="00F74934">
            <w:pPr>
              <w:spacing w:after="0" w:line="240" w:lineRule="auto"/>
              <w:jc w:val="both"/>
              <w:rPr>
                <w:sz w:val="22"/>
                <w:szCs w:val="22"/>
              </w:rPr>
            </w:pPr>
            <w:r>
              <w:rPr>
                <w:sz w:val="22"/>
                <w:szCs w:val="22"/>
              </w:rPr>
              <w:t>6. Monitorizarea stării de conservare și aplicarea managementului adaptativ.</w:t>
            </w:r>
          </w:p>
          <w:p w14:paraId="28CAA1E4" w14:textId="77777777" w:rsidR="00F74934" w:rsidRPr="00F33589" w:rsidRDefault="00F74934" w:rsidP="00F74934">
            <w:pPr>
              <w:spacing w:after="0" w:line="240" w:lineRule="auto"/>
              <w:jc w:val="both"/>
              <w:rPr>
                <w:sz w:val="22"/>
                <w:szCs w:val="22"/>
              </w:rPr>
            </w:pPr>
            <w:r>
              <w:rPr>
                <w:b/>
                <w:bCs/>
                <w:sz w:val="22"/>
                <w:szCs w:val="22"/>
              </w:rPr>
              <w:t>Măsuri de conservare:</w:t>
            </w:r>
          </w:p>
          <w:p w14:paraId="00B174DC" w14:textId="77777777" w:rsidR="00F74934" w:rsidRPr="00F33589" w:rsidRDefault="00F74934" w:rsidP="00F74934">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2DCDBE9" w14:textId="77777777" w:rsidR="00F74934" w:rsidRPr="00F33589" w:rsidRDefault="00F74934" w:rsidP="00F74934">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DED5821" w14:textId="77777777" w:rsidR="00F74934" w:rsidRPr="00F33589" w:rsidRDefault="00F74934" w:rsidP="00F74934">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55AD133" w14:textId="77777777" w:rsidR="00F74934" w:rsidRPr="00F33589" w:rsidRDefault="00F74934" w:rsidP="00F74934">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8188691" w14:textId="77777777" w:rsidR="00F74934" w:rsidRPr="00F33589" w:rsidRDefault="00F74934" w:rsidP="00F74934">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FEF3807" w14:textId="77777777" w:rsidR="00F74934" w:rsidRPr="00F33589" w:rsidRDefault="00F74934" w:rsidP="00F74934">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374525BB" w14:textId="77777777" w:rsidR="00F74934" w:rsidRPr="00F33589" w:rsidRDefault="00F74934" w:rsidP="00F74934">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2C551D2" w14:textId="77777777" w:rsidR="00F74934" w:rsidRPr="00F33589" w:rsidRDefault="00F74934" w:rsidP="00F74934">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16E0CBCB" w14:textId="77777777" w:rsidR="00F74934" w:rsidRPr="00F33589" w:rsidRDefault="00F74934" w:rsidP="00F74934">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48F6F0CE" w14:textId="77777777" w:rsidR="00F74934" w:rsidRPr="00F33589" w:rsidRDefault="00F74934" w:rsidP="00F74934">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4480E24E" w14:textId="77777777" w:rsidR="00F74934" w:rsidRPr="00F33589" w:rsidRDefault="00F74934" w:rsidP="00F74934">
            <w:pPr>
              <w:spacing w:after="0" w:line="240" w:lineRule="auto"/>
              <w:jc w:val="both"/>
              <w:rPr>
                <w:sz w:val="22"/>
                <w:szCs w:val="22"/>
              </w:rPr>
            </w:pPr>
            <w:r>
              <w:rPr>
                <w:sz w:val="22"/>
                <w:szCs w:val="22"/>
              </w:rPr>
              <w:lastRenderedPageBreak/>
              <w:t>11. Măsurile pentru combaterea dăunătorilor forestieri sau a speciilor invazive se aplică doar atunci când există un risc major documentat pentru valorile de conservare și cu respectarea prevederilor legale aplicabile.</w:t>
            </w:r>
          </w:p>
          <w:p w14:paraId="1F76B184" w14:textId="77777777" w:rsidR="00F74934" w:rsidRPr="00F33589" w:rsidRDefault="00F74934" w:rsidP="00F74934">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2784CD00" w14:textId="77777777" w:rsidR="00F74934" w:rsidRPr="00F33589" w:rsidRDefault="00F74934" w:rsidP="00F74934">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CB94DBF" w14:textId="77777777" w:rsidR="00F74934" w:rsidRPr="00F33589" w:rsidRDefault="00F74934" w:rsidP="00F74934">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5BE85C92" w14:textId="77777777" w:rsidR="00F74934" w:rsidRPr="00F33589" w:rsidRDefault="00F74934" w:rsidP="00F74934">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7C34321D" w14:textId="77777777" w:rsidR="00F74934" w:rsidRPr="00F33589" w:rsidRDefault="00F74934" w:rsidP="00F74934">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79738402" w14:textId="77777777" w:rsidR="00F74934" w:rsidRPr="00F33589" w:rsidRDefault="00F74934" w:rsidP="00F74934">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0622BD52" w14:textId="77777777" w:rsidR="00BE1663" w:rsidRDefault="00000000" w:rsidP="00F74934">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E1663" w14:paraId="6D1CD313" w14:textId="77777777" w:rsidTr="00F74934">
        <w:tc>
          <w:tcPr>
            <w:tcW w:w="2952" w:type="dxa"/>
            <w:tcBorders>
              <w:top w:val="single" w:sz="6" w:space="0" w:color="000000"/>
              <w:left w:val="single" w:sz="6" w:space="0" w:color="000000"/>
              <w:bottom w:val="single" w:sz="6" w:space="0" w:color="000000"/>
              <w:right w:val="single" w:sz="6" w:space="0" w:color="000000"/>
            </w:tcBorders>
          </w:tcPr>
          <w:p w14:paraId="2137FF82" w14:textId="77777777" w:rsidR="00BE1663" w:rsidRDefault="00000000" w:rsidP="00F74934">
            <w:pPr>
              <w:spacing w:after="0" w:line="240" w:lineRule="auto"/>
              <w:rPr>
                <w:sz w:val="22"/>
                <w:szCs w:val="22"/>
              </w:rPr>
            </w:pPr>
            <w:r>
              <w:rPr>
                <w:sz w:val="22"/>
                <w:szCs w:val="22"/>
              </w:rPr>
              <w:lastRenderedPageBreak/>
              <w:t>Tipul de proprietate</w:t>
            </w:r>
          </w:p>
        </w:tc>
        <w:tc>
          <w:tcPr>
            <w:tcW w:w="6003" w:type="dxa"/>
            <w:tcBorders>
              <w:top w:val="single" w:sz="6" w:space="0" w:color="000000"/>
              <w:left w:val="single" w:sz="6" w:space="0" w:color="000000"/>
              <w:bottom w:val="single" w:sz="6" w:space="0" w:color="000000"/>
              <w:right w:val="single" w:sz="6" w:space="0" w:color="000000"/>
            </w:tcBorders>
          </w:tcPr>
          <w:p w14:paraId="7C51E721" w14:textId="77777777" w:rsidR="00BE1663" w:rsidRDefault="00000000" w:rsidP="00F74934">
            <w:pPr>
              <w:spacing w:after="0" w:line="240" w:lineRule="auto"/>
              <w:rPr>
                <w:sz w:val="22"/>
                <w:szCs w:val="22"/>
              </w:rPr>
            </w:pPr>
            <w:r>
              <w:rPr>
                <w:sz w:val="22"/>
                <w:szCs w:val="22"/>
              </w:rPr>
              <w:t>Publică și privată</w:t>
            </w:r>
          </w:p>
        </w:tc>
      </w:tr>
    </w:tbl>
    <w:p w14:paraId="05DA63EF" w14:textId="77777777" w:rsidR="00BE1663" w:rsidRDefault="00BE1663" w:rsidP="00F74934">
      <w:pPr>
        <w:spacing w:after="0" w:line="240" w:lineRule="auto"/>
        <w:rPr>
          <w:sz w:val="22"/>
          <w:szCs w:val="22"/>
        </w:rPr>
      </w:pPr>
    </w:p>
    <w:p w14:paraId="26388E2F" w14:textId="77777777" w:rsidR="00BE1663" w:rsidRDefault="00000000" w:rsidP="00F74934">
      <w:pPr>
        <w:spacing w:after="0" w:line="240" w:lineRule="auto"/>
        <w:jc w:val="center"/>
        <w:rPr>
          <w:sz w:val="22"/>
          <w:szCs w:val="22"/>
        </w:rPr>
      </w:pPr>
      <w:r>
        <w:rPr>
          <w:b/>
          <w:bCs/>
          <w:sz w:val="22"/>
          <w:szCs w:val="22"/>
        </w:rPr>
        <w:t>3.3. Bibliografie</w:t>
      </w:r>
    </w:p>
    <w:p w14:paraId="62B36A0D"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Andrăşanu, A., Ciobanu, C., Palcu, D., Donescu, E. şi Olariu, I. (2006). Ghid de calatorie în Ţara Haţegului. Sîntămăria Orlea. Editura   Paralela 45</w:t>
      </w:r>
    </w:p>
    <w:p w14:paraId="17F871C8"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Andrășanu A , Palcu D &amp; Oelerer K (2004). The heritage of the Hațeg Country. The heritage of landscape, life and time. Geomedia Centre, University</w:t>
      </w:r>
    </w:p>
    <w:p w14:paraId="3131BF34"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of Bucharest.</w:t>
      </w:r>
    </w:p>
    <w:p w14:paraId="5C80F48C"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GEOMEDIA (2004). The Heritage of the Hațeg Country. Universitatea din București.</w:t>
      </w:r>
    </w:p>
    <w:p w14:paraId="5A3283B6"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Grigorescu, D. (2005). Rediscovery of a “forgotten land”. The last three decades of research on the dinosaur-bearing deposits from the Hateg Basin, Acta Palaeont.Romaniae, 5, Ars Docendi, Bucuresti, 191-204.</w:t>
      </w:r>
    </w:p>
    <w:p w14:paraId="5EF3C9B0" w14:textId="77777777" w:rsidR="00BE166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Grigorescu, D. şi Andrăşanu, A. (2000). The Hateg Geopark in Romania and theinvolvement of the local communities, Abstracts of  Annual Meeting of ProGEO, Czech Geological Survey, Prague, pp 13</w:t>
      </w:r>
    </w:p>
    <w:p w14:paraId="498D4658" w14:textId="77777777" w:rsidR="00BE1663" w:rsidRDefault="00BE1663">
      <w:pPr>
        <w:rPr>
          <w:sz w:val="22"/>
          <w:szCs w:val="22"/>
        </w:rPr>
      </w:pPr>
    </w:p>
    <w:p w14:paraId="4BD07CE7" w14:textId="77777777" w:rsidR="00BE1663" w:rsidRDefault="00000000">
      <w:pPr>
        <w:jc w:val="center"/>
        <w:rPr>
          <w:b/>
          <w:bCs/>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18548914" w14:textId="77777777" w:rsidR="00BE1663" w:rsidRDefault="00BE1663">
      <w:pPr>
        <w:jc w:val="center"/>
        <w:rPr>
          <w:sz w:val="22"/>
          <w:szCs w:val="22"/>
        </w:rPr>
      </w:pPr>
    </w:p>
    <w:p w14:paraId="7E1B91F6" w14:textId="77777777" w:rsidR="00BE1663" w:rsidRDefault="00000000">
      <w:pPr>
        <w:pBdr>
          <w:top w:val="single" w:sz="6" w:space="0" w:color="000000"/>
          <w:left w:val="single" w:sz="6" w:space="0" w:color="000000"/>
          <w:bottom w:val="single" w:sz="6" w:space="0" w:color="000000"/>
          <w:right w:val="single" w:sz="6" w:space="0" w:color="000000"/>
          <w:between w:val="nil"/>
        </w:pBdr>
        <w:jc w:val="both"/>
        <w:rPr>
          <w:color w:val="000000"/>
          <w:sz w:val="22"/>
          <w:szCs w:val="22"/>
        </w:rPr>
      </w:pPr>
      <w:r>
        <w:rPr>
          <w:sz w:val="22"/>
          <w:szCs w:val="22"/>
        </w:rPr>
        <w:lastRenderedPageBreak/>
        <w:t>Consultările publice realizate: 16 septembrie 2024 – Reșița, jud. Caraș-Severin; 4 februarie 2025 – Deva, jud. Hunedoara</w:t>
      </w:r>
      <w:r>
        <w:rPr>
          <w:color w:val="000000"/>
          <w:sz w:val="22"/>
          <w:szCs w:val="22"/>
        </w:rPr>
        <w:t>. 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uat din județ. De asemenea, a avut loc o consultare suplimentară online în data de 15 decembrie 2025, cu participarea factorilor interesați relevanți din județul Caraș-Severin.</w:t>
      </w:r>
    </w:p>
    <w:p w14:paraId="02BB986F" w14:textId="77777777" w:rsidR="00BE1663" w:rsidRDefault="00BE1663">
      <w:pPr>
        <w:rPr>
          <w:sz w:val="22"/>
          <w:szCs w:val="22"/>
        </w:rPr>
      </w:pPr>
    </w:p>
    <w:p w14:paraId="71D39CC8" w14:textId="77777777" w:rsidR="00BE1663" w:rsidRDefault="00BE1663">
      <w:pPr>
        <w:rPr>
          <w:sz w:val="22"/>
          <w:szCs w:val="22"/>
        </w:rPr>
      </w:pPr>
    </w:p>
    <w:p w14:paraId="5E32A948" w14:textId="77777777" w:rsidR="00BE1663" w:rsidRDefault="00000000">
      <w:pPr>
        <w:jc w:val="center"/>
        <w:rPr>
          <w:sz w:val="22"/>
          <w:szCs w:val="22"/>
        </w:rPr>
      </w:pPr>
      <w:r>
        <w:rPr>
          <w:b/>
          <w:bCs/>
          <w:sz w:val="22"/>
          <w:szCs w:val="22"/>
        </w:rPr>
        <w:t>5. Harta Zonelor Prioritare pentru Biodiversitate</w:t>
      </w:r>
    </w:p>
    <w:p w14:paraId="58950D0A" w14:textId="77777777" w:rsidR="00BE1663" w:rsidRDefault="00000000">
      <w:pPr>
        <w:rPr>
          <w:sz w:val="22"/>
          <w:szCs w:val="22"/>
        </w:rPr>
      </w:pPr>
      <w:r>
        <w:rPr>
          <w:sz w:val="22"/>
          <w:szCs w:val="22"/>
        </w:rPr>
        <w:t>Limitele Zonelor Prioritare pentru Biodiversitatesunt disponibile în format digital:</w:t>
      </w:r>
    </w:p>
    <w:p w14:paraId="69222953" w14:textId="77777777" w:rsidR="00BE1663" w:rsidRDefault="00000000">
      <w:pPr>
        <w:rPr>
          <w:sz w:val="22"/>
          <w:szCs w:val="22"/>
        </w:rPr>
      </w:pPr>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sectPr w:rsidR="00BE166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B4F5E"/>
    <w:multiLevelType w:val="multilevel"/>
    <w:tmpl w:val="2722C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21391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663"/>
    <w:rsid w:val="00184329"/>
    <w:rsid w:val="00BE1663"/>
    <w:rsid w:val="00F74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4AA06"/>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fpfxLCvBqyL7Q6Rb4Yr3zoxFcg==">CgMxLjAaMAoBMBIrCikIB0IlChFRdWF0dHJvY2VudG8gU2FucxIQQXJpYWwgVW5pY29kZSBNUxowCgExEisKKQgHQiUKEVF1YXR0cm9jZW50byBTYW5zEhBBcmlhbCBVbmljb2RlIE1TOAByITFxd19YTm1JNWVCc3g4MC04Y3dFM0pnOU9CNEFzM3ZaUg==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4464</Words>
  <Characters>25448</Characters>
  <Application>Microsoft Office Word</Application>
  <DocSecurity>0</DocSecurity>
  <Lines>212</Lines>
  <Paragraphs>59</Paragraphs>
  <ScaleCrop>false</ScaleCrop>
  <Company/>
  <LinksUpToDate>false</LinksUpToDate>
  <CharactersWithSpaces>29853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2026-08-13T13:23:00Z</dcterms:created>
  <dcterms:modified xsi:type="dcterms:W3CDTF">2026-08-13T13:27:00Z</dcterms:modified>
</cp:coreProperties>
</file>